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33" w:rsidRPr="00DD649C" w:rsidRDefault="00B84A33" w:rsidP="00B84A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9C">
        <w:rPr>
          <w:rFonts w:ascii="Times New Roman" w:hAnsi="Times New Roman" w:cs="Times New Roman"/>
          <w:b/>
          <w:bCs/>
          <w:sz w:val="28"/>
          <w:szCs w:val="28"/>
        </w:rPr>
        <w:t>Комитет финансов администрации муниципального образования</w:t>
      </w:r>
    </w:p>
    <w:p w:rsidR="00B84A33" w:rsidRPr="00DD649C" w:rsidRDefault="00B84A33" w:rsidP="00B84A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9C">
        <w:rPr>
          <w:rFonts w:ascii="Times New Roman" w:hAnsi="Times New Roman" w:cs="Times New Roman"/>
          <w:b/>
          <w:bCs/>
          <w:sz w:val="28"/>
          <w:szCs w:val="28"/>
        </w:rPr>
        <w:t>«Кингисеппский муниципальный район»</w:t>
      </w:r>
    </w:p>
    <w:p w:rsidR="00B84A33" w:rsidRPr="00DD649C" w:rsidRDefault="00B84A33" w:rsidP="00B84A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9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84A33" w:rsidRPr="00DD649C" w:rsidRDefault="00B84A33" w:rsidP="00B84A33">
      <w:pPr>
        <w:rPr>
          <w:rFonts w:ascii="Times New Roman" w:hAnsi="Times New Roman" w:cs="Times New Roman"/>
          <w:sz w:val="28"/>
          <w:szCs w:val="28"/>
        </w:rPr>
      </w:pPr>
    </w:p>
    <w:p w:rsidR="00B84A33" w:rsidRPr="00DD649C" w:rsidRDefault="00B84A33" w:rsidP="00B84A33">
      <w:pPr>
        <w:rPr>
          <w:rFonts w:ascii="Times New Roman" w:hAnsi="Times New Roman" w:cs="Times New Roman"/>
          <w:sz w:val="28"/>
          <w:szCs w:val="28"/>
        </w:rPr>
      </w:pPr>
    </w:p>
    <w:p w:rsidR="00B84A33" w:rsidRDefault="00B84A33" w:rsidP="00B84A3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649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D649C">
        <w:rPr>
          <w:rFonts w:ascii="Times New Roman" w:hAnsi="Times New Roman" w:cs="Times New Roman"/>
          <w:b/>
          <w:bCs/>
          <w:sz w:val="28"/>
          <w:szCs w:val="28"/>
        </w:rPr>
        <w:t xml:space="preserve"> Р И К А З </w:t>
      </w:r>
    </w:p>
    <w:p w:rsidR="00B84A33" w:rsidRDefault="00B84A33" w:rsidP="00B84A33">
      <w:pPr>
        <w:rPr>
          <w:rFonts w:ascii="Times New Roman" w:hAnsi="Times New Roman" w:cs="Times New Roman"/>
          <w:sz w:val="28"/>
          <w:szCs w:val="28"/>
        </w:rPr>
      </w:pPr>
    </w:p>
    <w:p w:rsidR="00B84A33" w:rsidRPr="00DD649C" w:rsidRDefault="00B84A33" w:rsidP="00B84A33">
      <w:pPr>
        <w:rPr>
          <w:rFonts w:ascii="Times New Roman" w:hAnsi="Times New Roman" w:cs="Times New Roman"/>
          <w:sz w:val="28"/>
          <w:szCs w:val="28"/>
        </w:rPr>
      </w:pPr>
    </w:p>
    <w:p w:rsidR="00B84A33" w:rsidRPr="00DD649C" w:rsidRDefault="00B84A33" w:rsidP="00B84A33">
      <w:p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49C">
        <w:rPr>
          <w:rFonts w:ascii="Times New Roman" w:hAnsi="Times New Roman" w:cs="Times New Roman"/>
          <w:sz w:val="28"/>
          <w:szCs w:val="28"/>
        </w:rPr>
        <w:t>01.11.202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649C">
        <w:rPr>
          <w:rFonts w:ascii="Times New Roman" w:hAnsi="Times New Roman" w:cs="Times New Roman"/>
          <w:sz w:val="28"/>
          <w:szCs w:val="28"/>
        </w:rPr>
        <w:t xml:space="preserve">  № </w:t>
      </w:r>
      <w:r w:rsidR="001C5DB0">
        <w:rPr>
          <w:rFonts w:ascii="Times New Roman" w:hAnsi="Times New Roman" w:cs="Times New Roman"/>
          <w:sz w:val="28"/>
          <w:szCs w:val="28"/>
        </w:rPr>
        <w:t>135</w:t>
      </w:r>
    </w:p>
    <w:p w:rsidR="00B84A33" w:rsidRPr="00DD649C" w:rsidRDefault="00B84A33" w:rsidP="00B84A33">
      <w:p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4A33" w:rsidRPr="00DD649C" w:rsidRDefault="00B84A33" w:rsidP="00B84A33">
      <w:pPr>
        <w:tabs>
          <w:tab w:val="left" w:pos="4820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DD649C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Ивангородское городское</w:t>
      </w:r>
      <w:r w:rsidRPr="00DD649C">
        <w:rPr>
          <w:rFonts w:ascii="Times New Roman" w:hAnsi="Times New Roman" w:cs="Times New Roman"/>
          <w:b/>
          <w:sz w:val="26"/>
          <w:szCs w:val="26"/>
        </w:rPr>
        <w:t xml:space="preserve"> поселение Кингисеппск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DD649C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DD649C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DD649C">
        <w:rPr>
          <w:rFonts w:ascii="Times New Roman" w:hAnsi="Times New Roman" w:cs="Times New Roman"/>
          <w:b/>
          <w:sz w:val="26"/>
          <w:szCs w:val="26"/>
        </w:rPr>
        <w:t xml:space="preserve"> Ленинградской области </w:t>
      </w:r>
    </w:p>
    <w:p w:rsidR="00B84A33" w:rsidRPr="00DD649C" w:rsidRDefault="00B84A33" w:rsidP="00B84A33">
      <w:pPr>
        <w:ind w:right="5100"/>
        <w:jc w:val="both"/>
        <w:rPr>
          <w:rFonts w:ascii="Times New Roman" w:hAnsi="Times New Roman" w:cs="Times New Roman"/>
          <w:sz w:val="28"/>
          <w:szCs w:val="28"/>
        </w:rPr>
      </w:pPr>
    </w:p>
    <w:p w:rsidR="00B84A33" w:rsidRPr="00DD649C" w:rsidRDefault="00B84A33" w:rsidP="00B84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A33" w:rsidRPr="00DD649C" w:rsidRDefault="00B84A33" w:rsidP="00B84A33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D649C">
        <w:rPr>
          <w:rFonts w:ascii="Times New Roman" w:hAnsi="Times New Roman" w:cs="Times New Roman"/>
          <w:sz w:val="28"/>
          <w:szCs w:val="28"/>
        </w:rPr>
        <w:t xml:space="preserve">В соответствии со статьями 9 и 21 Бюджетного кодекса Российской Федерации,  </w:t>
      </w:r>
    </w:p>
    <w:p w:rsidR="00B84A33" w:rsidRPr="00DD649C" w:rsidRDefault="00B84A33" w:rsidP="00B84A33">
      <w:pPr>
        <w:spacing w:before="240" w:after="240" w:line="276" w:lineRule="auto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proofErr w:type="gramStart"/>
      <w:r w:rsidRPr="00DD649C">
        <w:rPr>
          <w:rFonts w:ascii="Times New Roman" w:hAnsi="Times New Roman" w:cs="Times New Roman"/>
          <w:b/>
          <w:bCs/>
          <w:spacing w:val="30"/>
          <w:sz w:val="28"/>
          <w:szCs w:val="28"/>
        </w:rPr>
        <w:t>п</w:t>
      </w:r>
      <w:proofErr w:type="gramEnd"/>
      <w:r w:rsidRPr="00DD649C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р и к а з ы в а ю:</w:t>
      </w:r>
    </w:p>
    <w:p w:rsidR="00B84A33" w:rsidRPr="00DD649C" w:rsidRDefault="00B84A33" w:rsidP="00B84A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 w:rsidRPr="00DD64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D649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формирования и применения кодов бюджетной классификации Российской Федерации в части, относящейся к бюджету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Ивангородское городское поселение</w:t>
      </w:r>
      <w:r w:rsidRPr="00DD649C">
        <w:rPr>
          <w:rFonts w:ascii="Times New Roman" w:hAnsi="Times New Roman" w:cs="Times New Roman"/>
          <w:sz w:val="28"/>
          <w:szCs w:val="28"/>
        </w:rPr>
        <w:t xml:space="preserve"> </w:t>
      </w:r>
      <w:r w:rsidRPr="00DD649C">
        <w:rPr>
          <w:rFonts w:ascii="Times New Roman" w:hAnsi="Times New Roman" w:cs="Times New Roman"/>
          <w:bCs/>
          <w:sz w:val="28"/>
          <w:szCs w:val="28"/>
        </w:rPr>
        <w:t>Кингисеппск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</w:t>
      </w:r>
      <w:r w:rsidRPr="00DD649C">
        <w:rPr>
          <w:rFonts w:ascii="Times New Roman" w:hAnsi="Times New Roman" w:cs="Times New Roman"/>
          <w:sz w:val="28"/>
          <w:szCs w:val="28"/>
        </w:rPr>
        <w:t>(далее-Порядок)</w:t>
      </w:r>
      <w:r w:rsidRPr="00DD649C">
        <w:rPr>
          <w:rFonts w:ascii="Calibri" w:hAnsi="Calibri" w:cs="Calibri"/>
        </w:rPr>
        <w:t xml:space="preserve"> </w:t>
      </w:r>
      <w:r w:rsidRPr="00DD649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приказу. </w:t>
      </w:r>
    </w:p>
    <w:p w:rsidR="00B84A33" w:rsidRPr="00DD649C" w:rsidRDefault="00B84A33" w:rsidP="00B84A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9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DD649C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Ивангородское городское поселение</w:t>
      </w:r>
      <w:r w:rsidRPr="00DD649C">
        <w:rPr>
          <w:rFonts w:ascii="Times New Roman" w:hAnsi="Times New Roman" w:cs="Times New Roman"/>
          <w:sz w:val="28"/>
          <w:szCs w:val="28"/>
        </w:rPr>
        <w:t xml:space="preserve"> </w:t>
      </w:r>
      <w:r w:rsidRPr="00DD649C">
        <w:rPr>
          <w:rFonts w:ascii="Times New Roman" w:hAnsi="Times New Roman" w:cs="Times New Roman"/>
          <w:bCs/>
          <w:sz w:val="28"/>
          <w:szCs w:val="28"/>
        </w:rPr>
        <w:t>Кингисеппск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DD64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84A33" w:rsidRPr="00DD649C" w:rsidRDefault="00B84A33" w:rsidP="00B84A33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9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D649C">
        <w:rPr>
          <w:rFonts w:ascii="Times New Roman" w:eastAsia="Calibri" w:hAnsi="Times New Roman" w:cs="Times New Roman"/>
          <w:sz w:val="28"/>
          <w:szCs w:val="28"/>
        </w:rPr>
        <w:t>Справочники кодов целевых статей расходов и кодов дополнительной классификации ведутся в подсистеме «АЦК-Планирование».</w:t>
      </w:r>
    </w:p>
    <w:p w:rsidR="00B84A33" w:rsidRPr="00DD649C" w:rsidRDefault="00B84A33" w:rsidP="00B84A33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ведение справочников кодов целевых статей расходов, справочников дополнительных функциональных кодов (доп. ФК), </w:t>
      </w:r>
      <w:r w:rsidRPr="00DD64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дополнительных экономических кодов (доп. ЭК), дополнительных кодов расходов (доп. </w:t>
      </w:r>
      <w:proofErr w:type="gramStart"/>
      <w:r w:rsidRPr="00DD649C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), кодов целей, присваиваемых для отражения целей назначения использования средств бюджета </w:t>
      </w:r>
      <w:r>
        <w:rPr>
          <w:rFonts w:ascii="Times New Roman" w:eastAsia="Calibri" w:hAnsi="Times New Roman" w:cs="Times New Roman"/>
          <w:sz w:val="28"/>
          <w:szCs w:val="28"/>
        </w:rPr>
        <w:t>МО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4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DD649C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DD649C">
        <w:rPr>
          <w:rFonts w:ascii="Times New Roman" w:eastAsia="Calibri" w:hAnsi="Times New Roman" w:cs="Times New Roman"/>
          <w:sz w:val="28"/>
          <w:szCs w:val="28"/>
        </w:rPr>
        <w:t>, является бюджетный отдел комитета финансов администрации Кингисеппск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4A33" w:rsidRPr="00DD649C" w:rsidRDefault="00B84A33" w:rsidP="00B84A33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9C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с момента его подписания и  распространяется на правоотношения, возникшие при составлении и исполнении бюджета </w:t>
      </w:r>
      <w:r>
        <w:rPr>
          <w:rFonts w:ascii="Times New Roman" w:eastAsia="Calibri" w:hAnsi="Times New Roman" w:cs="Times New Roman"/>
          <w:sz w:val="28"/>
          <w:szCs w:val="28"/>
        </w:rPr>
        <w:t>МО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4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DD649C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DD649C">
        <w:rPr>
          <w:rFonts w:ascii="Times New Roman" w:eastAsia="Calibri" w:hAnsi="Times New Roman" w:cs="Times New Roman"/>
          <w:sz w:val="28"/>
          <w:szCs w:val="28"/>
        </w:rPr>
        <w:t>, начиная с бюджета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B84A33" w:rsidRPr="00DD649C" w:rsidRDefault="00B84A33" w:rsidP="00B84A3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49C">
        <w:rPr>
          <w:rFonts w:ascii="Times New Roman" w:hAnsi="Times New Roman" w:cs="Times New Roman"/>
          <w:sz w:val="28"/>
          <w:szCs w:val="28"/>
        </w:rPr>
        <w:t>5.</w:t>
      </w:r>
      <w:bookmarkEnd w:id="0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6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649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финансов, начальника бюджетного отдела и заместителя председателя комитета финансов, начальника отдела учета исполнения бюджета, главного бухгалтера.</w:t>
      </w:r>
    </w:p>
    <w:p w:rsidR="00B84A33" w:rsidRPr="00DD649C" w:rsidRDefault="00B84A33" w:rsidP="00B84A3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84A33" w:rsidRPr="00DD649C" w:rsidRDefault="00B84A33" w:rsidP="00B84A33">
      <w:pPr>
        <w:jc w:val="both"/>
        <w:rPr>
          <w:rFonts w:ascii="Times New Roman" w:hAnsi="Times New Roman" w:cs="Times New Roman"/>
        </w:rPr>
      </w:pPr>
    </w:p>
    <w:p w:rsidR="00B84A33" w:rsidRPr="00DD649C" w:rsidRDefault="00B84A33" w:rsidP="00B84A33">
      <w:pPr>
        <w:jc w:val="both"/>
        <w:rPr>
          <w:rFonts w:ascii="Times New Roman" w:hAnsi="Times New Roman" w:cs="Times New Roman"/>
        </w:rPr>
      </w:pPr>
    </w:p>
    <w:p w:rsidR="002D44AD" w:rsidRPr="00986007" w:rsidRDefault="002D44AD" w:rsidP="002D44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00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86007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D44AD" w:rsidRPr="00986007" w:rsidRDefault="002D44AD" w:rsidP="002D44AD">
      <w:pPr>
        <w:jc w:val="both"/>
        <w:rPr>
          <w:rFonts w:ascii="Times New Roman" w:hAnsi="Times New Roman" w:cs="Times New Roman"/>
          <w:sz w:val="28"/>
          <w:szCs w:val="28"/>
        </w:rPr>
      </w:pPr>
      <w:r w:rsidRPr="00986007">
        <w:rPr>
          <w:rFonts w:ascii="Times New Roman" w:hAnsi="Times New Roman" w:cs="Times New Roman"/>
          <w:sz w:val="28"/>
          <w:szCs w:val="28"/>
        </w:rPr>
        <w:t xml:space="preserve">председателя комитета финансов </w:t>
      </w:r>
    </w:p>
    <w:p w:rsidR="002D44AD" w:rsidRPr="00986007" w:rsidRDefault="002D44AD" w:rsidP="002D44AD">
      <w:pPr>
        <w:jc w:val="both"/>
        <w:rPr>
          <w:rFonts w:ascii="Times New Roman" w:hAnsi="Times New Roman" w:cs="Times New Roman"/>
          <w:sz w:val="28"/>
          <w:szCs w:val="28"/>
        </w:rPr>
      </w:pPr>
      <w:r w:rsidRPr="00986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6007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gramEnd"/>
      <w:r w:rsidRPr="00986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4AD" w:rsidRDefault="002D44AD" w:rsidP="002D44AD">
      <w:pPr>
        <w:ind w:right="-4"/>
        <w:rPr>
          <w:rFonts w:ascii="Times New Roman" w:hAnsi="Times New Roman" w:cs="Times New Roman"/>
          <w:b/>
          <w:bCs/>
          <w:sz w:val="28"/>
          <w:szCs w:val="28"/>
        </w:rPr>
      </w:pPr>
      <w:r w:rsidRPr="00986007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В. М. Барханова</w:t>
      </w:r>
      <w:bookmarkStart w:id="1" w:name="_GoBack"/>
      <w:bookmarkEnd w:id="1"/>
      <w:permStart w:id="1892029150" w:edGrp="everyone"/>
      <w:permEnd w:id="1892029150"/>
    </w:p>
    <w:sectPr w:rsidR="002D44AD" w:rsidSect="00C1183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C1" w:rsidRDefault="00A452EB">
      <w:r>
        <w:separator/>
      </w:r>
    </w:p>
  </w:endnote>
  <w:endnote w:type="continuationSeparator" w:id="0">
    <w:p w:rsidR="007035C1" w:rsidRDefault="00A4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C1" w:rsidRDefault="00A452EB">
      <w:r>
        <w:separator/>
      </w:r>
    </w:p>
  </w:footnote>
  <w:footnote w:type="continuationSeparator" w:id="0">
    <w:p w:rsidR="007035C1" w:rsidRDefault="00A45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216999"/>
      <w:docPartObj>
        <w:docPartGallery w:val="Page Numbers (Top of Page)"/>
        <w:docPartUnique/>
      </w:docPartObj>
    </w:sdtPr>
    <w:sdtEndPr/>
    <w:sdtContent>
      <w:p w:rsidR="00C1183D" w:rsidRDefault="00B84A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DB0">
          <w:rPr>
            <w:noProof/>
          </w:rPr>
          <w:t>2</w:t>
        </w:r>
        <w:r>
          <w:fldChar w:fldCharType="end"/>
        </w:r>
      </w:p>
    </w:sdtContent>
  </w:sdt>
  <w:p w:rsidR="00C1183D" w:rsidRDefault="001C5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ZbCKdg11dwSrbIn8EjR+BResUx0=" w:salt="UwuVsl4R/KbArC0zEVY52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33"/>
    <w:rsid w:val="001C5DB0"/>
    <w:rsid w:val="002D44AD"/>
    <w:rsid w:val="007035C1"/>
    <w:rsid w:val="00A452EB"/>
    <w:rsid w:val="00B84A33"/>
    <w:rsid w:val="00C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A3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D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A3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INA</cp:lastModifiedBy>
  <cp:revision>4</cp:revision>
  <cp:lastPrinted>2023-12-20T14:11:00Z</cp:lastPrinted>
  <dcterms:created xsi:type="dcterms:W3CDTF">2023-11-21T12:00:00Z</dcterms:created>
  <dcterms:modified xsi:type="dcterms:W3CDTF">2023-12-20T14:12:00Z</dcterms:modified>
</cp:coreProperties>
</file>