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05" w:rsidRPr="00BA0205" w:rsidRDefault="00BA0205">
      <w:pPr>
        <w:pStyle w:val="ConsPlusTitle"/>
        <w:jc w:val="center"/>
        <w:outlineLvl w:val="0"/>
        <w:rPr>
          <w:rFonts w:ascii="Times New Roman" w:hAnsi="Times New Roman" w:cs="Times New Roman"/>
          <w:sz w:val="28"/>
          <w:szCs w:val="28"/>
        </w:rPr>
      </w:pPr>
      <w:r w:rsidRPr="00BA0205">
        <w:rPr>
          <w:rFonts w:ascii="Times New Roman" w:hAnsi="Times New Roman" w:cs="Times New Roman"/>
          <w:sz w:val="28"/>
          <w:szCs w:val="28"/>
        </w:rPr>
        <w:t>ПРАВИТЕЛЬСТВО РОССИЙСКОЙ ФЕДЕРАЦИИ</w:t>
      </w:r>
    </w:p>
    <w:p w:rsidR="00BA0205" w:rsidRPr="00BA0205" w:rsidRDefault="00BA0205">
      <w:pPr>
        <w:pStyle w:val="ConsPlusTitle"/>
        <w:jc w:val="center"/>
        <w:rPr>
          <w:rFonts w:ascii="Times New Roman" w:hAnsi="Times New Roman" w:cs="Times New Roman"/>
          <w:sz w:val="28"/>
          <w:szCs w:val="28"/>
        </w:rPr>
      </w:pP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ПОСТАНОВЛЕНИЕ</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от 13 сентября 2021 г. N 1550</w:t>
      </w:r>
    </w:p>
    <w:p w:rsidR="00BA0205" w:rsidRPr="00BA0205" w:rsidRDefault="00BA0205">
      <w:pPr>
        <w:pStyle w:val="ConsPlusTitle"/>
        <w:jc w:val="center"/>
        <w:rPr>
          <w:rFonts w:ascii="Times New Roman" w:hAnsi="Times New Roman" w:cs="Times New Roman"/>
          <w:sz w:val="28"/>
          <w:szCs w:val="28"/>
        </w:rPr>
      </w:pP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ОБ УТВЕРЖДЕНИИ ПРАВИЛ</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ВЗАИМОДЕЙСТВИЯ ЕДИНОГО ОПЕРАТОРА ГАЗИФИКАЦИИ,</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РЕГИОНАЛЬНОГО ОПЕРАТОРА ГАЗИФИКАЦИИ, ОРГАНОВ ГОСУДАРСТВЕННОЙ</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ВЛАСТИ СУБЪЕКТОВ РОССИЙСКОЙ ФЕДЕРАЦИИ, ОРГАНОВ ПУБЛИЧНОЙ</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ВЛАСТИ ФЕДЕРАЛЬНЫХ ТЕРРИТОРИЙ И ГАЗОРАСПРЕДЕЛИТЕЛЬНЫХ</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ОРГАНИЗАЦИЙ, ПРИВЛЕКАЕМЫХ ЕДИНЫМ ОПЕРАТОРОМ ГАЗИФИКАЦИИ</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ИЛИ РЕГИОНАЛЬНЫМ ОПЕРАТОРОМ ГАЗИФИКАЦИИ, ПРИ РЕАЛИЗАЦИИ</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МЕРОПРИЯТИЙ МЕЖРЕГИОНАЛЬНЫХ И РЕГИОНАЛЬНЫХ ПРОГРАММ</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ГАЗИФИКАЦИИ ЖИЛИЩНО-КОММУНАЛЬНОГО ХОЗЯЙСТВА,</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ПРОМЫШЛЕННЫХ И ИНЫХ ОРГАНИЗАЦИЙ</w:t>
      </w:r>
    </w:p>
    <w:p w:rsidR="00BA0205" w:rsidRPr="00BA0205" w:rsidRDefault="00BA0205">
      <w:pPr>
        <w:pStyle w:val="ConsPlusNormal"/>
        <w:jc w:val="center"/>
        <w:rPr>
          <w:rFonts w:ascii="Times New Roman" w:hAnsi="Times New Roman" w:cs="Times New Roman"/>
          <w:sz w:val="28"/>
          <w:szCs w:val="28"/>
        </w:rPr>
      </w:pPr>
    </w:p>
    <w:p w:rsidR="00BA0205" w:rsidRPr="00BA0205" w:rsidRDefault="00BA0205">
      <w:pPr>
        <w:pStyle w:val="ConsPlusNormal"/>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В соответствии с Федеральным </w:t>
      </w:r>
      <w:hyperlink r:id="rId4" w:history="1">
        <w:r w:rsidRPr="00BA0205">
          <w:rPr>
            <w:rFonts w:ascii="Times New Roman" w:hAnsi="Times New Roman" w:cs="Times New Roman"/>
            <w:color w:val="0000FF"/>
            <w:sz w:val="28"/>
            <w:szCs w:val="28"/>
          </w:rPr>
          <w:t>законом</w:t>
        </w:r>
      </w:hyperlink>
      <w:r w:rsidRPr="00BA0205">
        <w:rPr>
          <w:rFonts w:ascii="Times New Roman" w:hAnsi="Times New Roman" w:cs="Times New Roman"/>
          <w:sz w:val="28"/>
          <w:szCs w:val="28"/>
        </w:rPr>
        <w:t xml:space="preserve"> "О газоснабжении в Российской Федерации" Правительство Российской Федерации постановляет:</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1. Утвердить прилагаемые </w:t>
      </w:r>
      <w:hyperlink w:anchor="P33" w:history="1">
        <w:r w:rsidRPr="00BA0205">
          <w:rPr>
            <w:rFonts w:ascii="Times New Roman" w:hAnsi="Times New Roman" w:cs="Times New Roman"/>
            <w:color w:val="0000FF"/>
            <w:sz w:val="28"/>
            <w:szCs w:val="28"/>
          </w:rPr>
          <w:t>Правила</w:t>
        </w:r>
      </w:hyperlink>
      <w:r w:rsidRPr="00BA0205">
        <w:rPr>
          <w:rFonts w:ascii="Times New Roman" w:hAnsi="Times New Roman" w:cs="Times New Roman"/>
          <w:sz w:val="28"/>
          <w:szCs w:val="28"/>
        </w:rPr>
        <w:t xml:space="preserve">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2. Настоящее постановление вступает в силу со дня его официального опубликования.</w:t>
      </w:r>
    </w:p>
    <w:p w:rsidR="00BA0205" w:rsidRPr="00BA0205" w:rsidRDefault="00BA0205">
      <w:pPr>
        <w:pStyle w:val="ConsPlusNormal"/>
        <w:ind w:firstLine="540"/>
        <w:jc w:val="both"/>
        <w:rPr>
          <w:rFonts w:ascii="Times New Roman" w:hAnsi="Times New Roman" w:cs="Times New Roman"/>
          <w:sz w:val="28"/>
          <w:szCs w:val="28"/>
        </w:rPr>
      </w:pPr>
    </w:p>
    <w:p w:rsidR="00BA0205" w:rsidRPr="00BA0205" w:rsidRDefault="00BA0205">
      <w:pPr>
        <w:pStyle w:val="ConsPlusNormal"/>
        <w:jc w:val="right"/>
        <w:rPr>
          <w:rFonts w:ascii="Times New Roman" w:hAnsi="Times New Roman" w:cs="Times New Roman"/>
          <w:sz w:val="28"/>
          <w:szCs w:val="28"/>
        </w:rPr>
      </w:pPr>
      <w:r w:rsidRPr="00BA0205">
        <w:rPr>
          <w:rFonts w:ascii="Times New Roman" w:hAnsi="Times New Roman" w:cs="Times New Roman"/>
          <w:sz w:val="28"/>
          <w:szCs w:val="28"/>
        </w:rPr>
        <w:t>Председатель Правительства</w:t>
      </w:r>
    </w:p>
    <w:p w:rsidR="00BA0205" w:rsidRPr="00BA0205" w:rsidRDefault="00BA0205">
      <w:pPr>
        <w:pStyle w:val="ConsPlusNormal"/>
        <w:jc w:val="right"/>
        <w:rPr>
          <w:rFonts w:ascii="Times New Roman" w:hAnsi="Times New Roman" w:cs="Times New Roman"/>
          <w:sz w:val="28"/>
          <w:szCs w:val="28"/>
        </w:rPr>
      </w:pPr>
      <w:r w:rsidRPr="00BA0205">
        <w:rPr>
          <w:rFonts w:ascii="Times New Roman" w:hAnsi="Times New Roman" w:cs="Times New Roman"/>
          <w:sz w:val="28"/>
          <w:szCs w:val="28"/>
        </w:rPr>
        <w:t>Российской Федерации</w:t>
      </w:r>
    </w:p>
    <w:p w:rsidR="00BA0205" w:rsidRPr="00BA0205" w:rsidRDefault="00BA0205">
      <w:pPr>
        <w:pStyle w:val="ConsPlusNormal"/>
        <w:jc w:val="right"/>
        <w:rPr>
          <w:rFonts w:ascii="Times New Roman" w:hAnsi="Times New Roman" w:cs="Times New Roman"/>
          <w:sz w:val="28"/>
          <w:szCs w:val="28"/>
        </w:rPr>
      </w:pPr>
      <w:r w:rsidRPr="00BA0205">
        <w:rPr>
          <w:rFonts w:ascii="Times New Roman" w:hAnsi="Times New Roman" w:cs="Times New Roman"/>
          <w:sz w:val="28"/>
          <w:szCs w:val="28"/>
        </w:rPr>
        <w:t>М.МИШУСТИН</w:t>
      </w:r>
    </w:p>
    <w:p w:rsidR="00BA0205" w:rsidRPr="00BA0205" w:rsidRDefault="00BA0205">
      <w:pPr>
        <w:pStyle w:val="ConsPlusNormal"/>
        <w:ind w:firstLine="540"/>
        <w:jc w:val="both"/>
        <w:rPr>
          <w:rFonts w:ascii="Times New Roman" w:hAnsi="Times New Roman" w:cs="Times New Roman"/>
          <w:sz w:val="28"/>
          <w:szCs w:val="28"/>
        </w:rPr>
      </w:pPr>
    </w:p>
    <w:p w:rsidR="00BA0205" w:rsidRPr="00BA0205" w:rsidRDefault="00BA0205">
      <w:pPr>
        <w:pStyle w:val="ConsPlusNormal"/>
        <w:jc w:val="both"/>
        <w:rPr>
          <w:rFonts w:ascii="Times New Roman" w:hAnsi="Times New Roman" w:cs="Times New Roman"/>
          <w:sz w:val="28"/>
          <w:szCs w:val="28"/>
        </w:rPr>
      </w:pPr>
    </w:p>
    <w:p w:rsidR="00BA0205" w:rsidRPr="00BA0205" w:rsidRDefault="00BA0205">
      <w:pPr>
        <w:pStyle w:val="ConsPlusNormal"/>
        <w:jc w:val="both"/>
        <w:rPr>
          <w:rFonts w:ascii="Times New Roman" w:hAnsi="Times New Roman" w:cs="Times New Roman"/>
          <w:sz w:val="28"/>
          <w:szCs w:val="28"/>
        </w:rPr>
      </w:pPr>
    </w:p>
    <w:p w:rsidR="00BA0205" w:rsidRPr="00BA0205" w:rsidRDefault="00BA0205">
      <w:pPr>
        <w:pStyle w:val="ConsPlusNormal"/>
        <w:jc w:val="both"/>
        <w:rPr>
          <w:rFonts w:ascii="Times New Roman" w:hAnsi="Times New Roman" w:cs="Times New Roman"/>
          <w:sz w:val="28"/>
          <w:szCs w:val="28"/>
        </w:rPr>
      </w:pPr>
    </w:p>
    <w:p w:rsidR="00BA0205" w:rsidRPr="00BA0205" w:rsidRDefault="00BA0205">
      <w:pPr>
        <w:pStyle w:val="ConsPlusNormal"/>
        <w:jc w:val="both"/>
        <w:rPr>
          <w:rFonts w:ascii="Times New Roman" w:hAnsi="Times New Roman" w:cs="Times New Roman"/>
          <w:sz w:val="28"/>
          <w:szCs w:val="28"/>
        </w:rPr>
      </w:pPr>
    </w:p>
    <w:p w:rsidR="00BA0205" w:rsidRPr="00BA0205" w:rsidRDefault="00BA0205">
      <w:pPr>
        <w:pStyle w:val="ConsPlusNormal"/>
        <w:jc w:val="right"/>
        <w:outlineLvl w:val="0"/>
        <w:rPr>
          <w:rFonts w:ascii="Times New Roman" w:hAnsi="Times New Roman" w:cs="Times New Roman"/>
          <w:sz w:val="28"/>
          <w:szCs w:val="28"/>
        </w:rPr>
      </w:pPr>
      <w:r w:rsidRPr="00BA0205">
        <w:rPr>
          <w:rFonts w:ascii="Times New Roman" w:hAnsi="Times New Roman" w:cs="Times New Roman"/>
          <w:sz w:val="28"/>
          <w:szCs w:val="28"/>
        </w:rPr>
        <w:lastRenderedPageBreak/>
        <w:t>Утверждены</w:t>
      </w:r>
    </w:p>
    <w:p w:rsidR="00BA0205" w:rsidRPr="00BA0205" w:rsidRDefault="00BA0205">
      <w:pPr>
        <w:pStyle w:val="ConsPlusNormal"/>
        <w:jc w:val="right"/>
        <w:rPr>
          <w:rFonts w:ascii="Times New Roman" w:hAnsi="Times New Roman" w:cs="Times New Roman"/>
          <w:sz w:val="28"/>
          <w:szCs w:val="28"/>
        </w:rPr>
      </w:pPr>
      <w:r w:rsidRPr="00BA0205">
        <w:rPr>
          <w:rFonts w:ascii="Times New Roman" w:hAnsi="Times New Roman" w:cs="Times New Roman"/>
          <w:sz w:val="28"/>
          <w:szCs w:val="28"/>
        </w:rPr>
        <w:t>постановлением Правительства</w:t>
      </w:r>
    </w:p>
    <w:p w:rsidR="00BA0205" w:rsidRPr="00BA0205" w:rsidRDefault="00BA0205">
      <w:pPr>
        <w:pStyle w:val="ConsPlusNormal"/>
        <w:jc w:val="right"/>
        <w:rPr>
          <w:rFonts w:ascii="Times New Roman" w:hAnsi="Times New Roman" w:cs="Times New Roman"/>
          <w:sz w:val="28"/>
          <w:szCs w:val="28"/>
        </w:rPr>
      </w:pPr>
      <w:r w:rsidRPr="00BA0205">
        <w:rPr>
          <w:rFonts w:ascii="Times New Roman" w:hAnsi="Times New Roman" w:cs="Times New Roman"/>
          <w:sz w:val="28"/>
          <w:szCs w:val="28"/>
        </w:rPr>
        <w:t>Российской Федерации</w:t>
      </w:r>
    </w:p>
    <w:p w:rsidR="00BA0205" w:rsidRPr="00BA0205" w:rsidRDefault="00BA0205">
      <w:pPr>
        <w:pStyle w:val="ConsPlusNormal"/>
        <w:jc w:val="right"/>
        <w:rPr>
          <w:rFonts w:ascii="Times New Roman" w:hAnsi="Times New Roman" w:cs="Times New Roman"/>
          <w:sz w:val="28"/>
          <w:szCs w:val="28"/>
        </w:rPr>
      </w:pPr>
      <w:r w:rsidRPr="00BA0205">
        <w:rPr>
          <w:rFonts w:ascii="Times New Roman" w:hAnsi="Times New Roman" w:cs="Times New Roman"/>
          <w:sz w:val="28"/>
          <w:szCs w:val="28"/>
        </w:rPr>
        <w:t>от 13 сентября 2021 г. N 1550</w:t>
      </w:r>
    </w:p>
    <w:p w:rsidR="00BA0205" w:rsidRPr="00BA0205" w:rsidRDefault="00BA0205">
      <w:pPr>
        <w:pStyle w:val="ConsPlusNormal"/>
        <w:jc w:val="both"/>
        <w:rPr>
          <w:rFonts w:ascii="Times New Roman" w:hAnsi="Times New Roman" w:cs="Times New Roman"/>
          <w:sz w:val="28"/>
          <w:szCs w:val="28"/>
        </w:rPr>
      </w:pPr>
    </w:p>
    <w:p w:rsidR="00BA0205" w:rsidRPr="00BA0205" w:rsidRDefault="00BA0205">
      <w:pPr>
        <w:pStyle w:val="ConsPlusTitle"/>
        <w:jc w:val="center"/>
        <w:rPr>
          <w:rFonts w:ascii="Times New Roman" w:hAnsi="Times New Roman" w:cs="Times New Roman"/>
          <w:sz w:val="28"/>
          <w:szCs w:val="28"/>
        </w:rPr>
      </w:pPr>
      <w:bookmarkStart w:id="0" w:name="P33"/>
      <w:bookmarkEnd w:id="0"/>
      <w:r w:rsidRPr="00BA0205">
        <w:rPr>
          <w:rFonts w:ascii="Times New Roman" w:hAnsi="Times New Roman" w:cs="Times New Roman"/>
          <w:sz w:val="28"/>
          <w:szCs w:val="28"/>
        </w:rPr>
        <w:t>ПРАВИЛА</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ВЗАИМОДЕЙСТВИЯ ЕДИНОГО ОПЕРАТОРА ГАЗИФИКАЦИИ,</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РЕГИОНАЛЬНОГО ОПЕРАТОРА ГАЗИФИКАЦИИ, ОРГАНОВ ГОСУДАРСТВЕННОЙ</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ВЛАСТИ СУБЪЕКТОВ РОССИЙСКОЙ ФЕДЕРАЦИИ, ОРГАНОВ ПУБЛИЧНОЙ</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ВЛАСТИ ФЕДЕРАЛЬНЫХ ТЕРРИТОРИЙ И ГАЗОРАСПРЕДЕЛИТЕЛЬНЫХ</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ОРГАНИЗАЦИЙ, ПРИВЛЕКАЕМЫХ ЕДИНЫМ ОПЕРАТОРОМ ГАЗИФИКАЦИИ</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ИЛИ РЕГИОНАЛЬНЫМ ОПЕРАТОРОМ ГАЗИФИКАЦИИ, ПРИ РЕАЛИЗАЦИИ</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МЕРОПРИЯТИЙ МЕЖРЕГИОНАЛЬНЫХ И РЕГИОНАЛЬНЫХ ПРОГРАММ</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ГАЗИФИКАЦИИ ЖИЛИЩНО-КОММУНАЛЬНОГО ХОЗЯЙСТВА,</w:t>
      </w:r>
    </w:p>
    <w:p w:rsidR="00BA0205" w:rsidRPr="00BA0205" w:rsidRDefault="00BA0205">
      <w:pPr>
        <w:pStyle w:val="ConsPlusTitle"/>
        <w:jc w:val="center"/>
        <w:rPr>
          <w:rFonts w:ascii="Times New Roman" w:hAnsi="Times New Roman" w:cs="Times New Roman"/>
          <w:sz w:val="28"/>
          <w:szCs w:val="28"/>
        </w:rPr>
      </w:pPr>
      <w:r w:rsidRPr="00BA0205">
        <w:rPr>
          <w:rFonts w:ascii="Times New Roman" w:hAnsi="Times New Roman" w:cs="Times New Roman"/>
          <w:sz w:val="28"/>
          <w:szCs w:val="28"/>
        </w:rPr>
        <w:t>ПРОМЫШЛЕННЫХ И ИНЫХ ОРГАНИЗАЦИЙ</w:t>
      </w:r>
    </w:p>
    <w:p w:rsidR="00BA0205" w:rsidRPr="00BA0205" w:rsidRDefault="00BA0205">
      <w:pPr>
        <w:pStyle w:val="ConsPlusNormal"/>
        <w:jc w:val="both"/>
        <w:rPr>
          <w:rFonts w:ascii="Times New Roman" w:hAnsi="Times New Roman" w:cs="Times New Roman"/>
          <w:sz w:val="28"/>
          <w:szCs w:val="28"/>
        </w:rPr>
      </w:pPr>
    </w:p>
    <w:p w:rsidR="00BA0205" w:rsidRPr="00BA0205" w:rsidRDefault="00BA0205">
      <w:pPr>
        <w:pStyle w:val="ConsPlusNormal"/>
        <w:ind w:firstLine="540"/>
        <w:jc w:val="both"/>
        <w:rPr>
          <w:rFonts w:ascii="Times New Roman" w:hAnsi="Times New Roman" w:cs="Times New Roman"/>
          <w:sz w:val="28"/>
          <w:szCs w:val="28"/>
        </w:rPr>
      </w:pPr>
      <w:r w:rsidRPr="00BA0205">
        <w:rPr>
          <w:rFonts w:ascii="Times New Roman" w:hAnsi="Times New Roman" w:cs="Times New Roman"/>
          <w:sz w:val="28"/>
          <w:szCs w:val="28"/>
        </w:rPr>
        <w:t>1. Настоящие Правила определяют порядок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в том числе порядок финансирования мероприятий по технологическому присоединению к газораспределительным сетям газоиспользующего оборудования в рамках догазификации.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2. Понятия, используемые в настоящих Правилах, означают следующее:</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w:t>
      </w:r>
      <w:proofErr w:type="spellStart"/>
      <w:r w:rsidRPr="00BA0205">
        <w:rPr>
          <w:rFonts w:ascii="Times New Roman" w:hAnsi="Times New Roman" w:cs="Times New Roman"/>
          <w:sz w:val="28"/>
          <w:szCs w:val="28"/>
        </w:rPr>
        <w:t>догазификация</w:t>
      </w:r>
      <w:proofErr w:type="spellEnd"/>
      <w:r w:rsidRPr="00BA0205">
        <w:rPr>
          <w:rFonts w:ascii="Times New Roman" w:hAnsi="Times New Roman" w:cs="Times New Roman"/>
          <w:sz w:val="28"/>
          <w:szCs w:val="28"/>
        </w:rPr>
        <w:t xml:space="preserve">" - осуществление подключения (технологического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без взимания средств с физического лица при условии, что </w:t>
      </w:r>
      <w:r w:rsidRPr="00BA0205">
        <w:rPr>
          <w:rFonts w:ascii="Times New Roman" w:hAnsi="Times New Roman" w:cs="Times New Roman"/>
          <w:sz w:val="28"/>
          <w:szCs w:val="28"/>
        </w:rPr>
        <w:lastRenderedPageBreak/>
        <w:t>в населенном пункте, в котором располагается домовладение физического лица, проложены газораспределительные сети, по которым осуществляется транспортировка газа;</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highlight w:val="yellow"/>
        </w:rPr>
        <w:t>"мероприятия по технологическому присоединению</w:t>
      </w:r>
      <w:r w:rsidRPr="00BA0205">
        <w:rPr>
          <w:rFonts w:ascii="Times New Roman" w:hAnsi="Times New Roman" w:cs="Times New Roman"/>
          <w:sz w:val="28"/>
          <w:szCs w:val="28"/>
        </w:rPr>
        <w:t xml:space="preserve"> к газораспределительным сетям газоиспользующего оборудования в рамках догазификации" (далее - мероприятия по технологическому присоединению в рамках догазификации) </w:t>
      </w:r>
      <w:r w:rsidRPr="00BA0205">
        <w:rPr>
          <w:rFonts w:ascii="Times New Roman" w:hAnsi="Times New Roman" w:cs="Times New Roman"/>
          <w:sz w:val="28"/>
          <w:szCs w:val="28"/>
          <w:highlight w:val="yellow"/>
        </w:rPr>
        <w:t>- мероприятия по строительству и (или) реконструкции газораспределительных сетей</w:t>
      </w:r>
      <w:bookmarkStart w:id="1" w:name="_GoBack"/>
      <w:bookmarkEnd w:id="1"/>
      <w:r w:rsidRPr="00BA0205">
        <w:rPr>
          <w:rFonts w:ascii="Times New Roman" w:hAnsi="Times New Roman" w:cs="Times New Roman"/>
          <w:sz w:val="28"/>
          <w:szCs w:val="28"/>
        </w:rPr>
        <w:t xml:space="preserve"> и (или) газотранспортных систем, предусмотренные межрегиональной или региональной программой газификации жилищно-коммунального хозяйства, промышленных и иных организаций в части </w:t>
      </w:r>
      <w:proofErr w:type="spellStart"/>
      <w:r w:rsidRPr="00BA0205">
        <w:rPr>
          <w:rFonts w:ascii="Times New Roman" w:hAnsi="Times New Roman" w:cs="Times New Roman"/>
          <w:sz w:val="28"/>
          <w:szCs w:val="28"/>
        </w:rPr>
        <w:t>пообъектного</w:t>
      </w:r>
      <w:proofErr w:type="spellEnd"/>
      <w:r w:rsidRPr="00BA0205">
        <w:rPr>
          <w:rFonts w:ascii="Times New Roman" w:hAnsi="Times New Roman" w:cs="Times New Roman"/>
          <w:sz w:val="28"/>
          <w:szCs w:val="28"/>
        </w:rPr>
        <w:t xml:space="preserve"> плана-графика догазификации, и мероприятия, содержащиеся в договорах о технологическом присоединении к газораспределительным сетям газоиспользующего оборудования, заключаемых в рамках догазификации (далее - программа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3. Взаимодействие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осуществляется в целях:</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достижения целевых показателей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обеспечения согласованности действий при реализации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оценки рисков реализации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мониторинга исполнения мероприятий программы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4. Взаимодействие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программ газификации осуществляется посредством:</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обмена информацией, в том числе в целях достижения целевых показателей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использования отдельного раздела официального сайта единого оператора газификации региональными операторами газификации и газораспределительными организациями в части передачи единому оператору газификации информации о регистрации и ходе реализации заявок на подключение (технологическое присоединение) газоиспользующего оборудования и объектов капитального строительства к сетям </w:t>
      </w:r>
      <w:r w:rsidRPr="00BA0205">
        <w:rPr>
          <w:rFonts w:ascii="Times New Roman" w:hAnsi="Times New Roman" w:cs="Times New Roman"/>
          <w:sz w:val="28"/>
          <w:szCs w:val="28"/>
        </w:rPr>
        <w:lastRenderedPageBreak/>
        <w:t>газораспределения и заявок о заключении договора о подключении (технологическом присоединении) газоиспользующего оборудования и объектов капитального строительства к сетям газораспределения (далее - договор о подключении);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финансирования мероприятий по газификации, осуществляемых в соответствии с программой газификации, в том числе в рамках догазификации, проводимой в соответствии с настоящими Правилами;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проведения мониторинга реализации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обмена опытом реализации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подготовки предложений по совершенствованию нормативно-правовой базы;</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подготовки предложений по совершенствованию методов ценообразования на товары, работы и услуги, используемые при реализации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учета и регистрации прав собственности на бесхозяйные газораспределительные сети в порядке, установленном законодательством Российской Федерации;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информирования потребителей, в том числе потенциальных, о мероприятиях, предусмотренных программами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подготовки и утверждения документации по планировке территорий в порядке, установленном законодательством Российской Федерации;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принятия решения об установления, изменения и о прекращении существования зон с особыми условиями использования в порядке, установленном законодательством Российской Федерации;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подготовки и реализации мер поддержки отдельных категорий граждан, связанных с осуществлением мероприятий по подключению (технологическому присоединению) в пределах границ земельных участков, на которых располагаются их домовладения, и (или)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highlight w:val="yellow"/>
        </w:rPr>
        <w:t>5. Единый оператор газификации в рамках взаимодействия при реализации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а) осуществляет мониторинг реализации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б) осуществляет координацию действий газораспределительных </w:t>
      </w:r>
      <w:r w:rsidRPr="00BA0205">
        <w:rPr>
          <w:rFonts w:ascii="Times New Roman" w:hAnsi="Times New Roman" w:cs="Times New Roman"/>
          <w:sz w:val="28"/>
          <w:szCs w:val="28"/>
        </w:rPr>
        <w:lastRenderedPageBreak/>
        <w:t>организаций при реализации программ газификации в субъектах Российской Федерации, в которых действует единый оператор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в) осуществляет проектирование и строительство газотранспортных систем, в том числе газораспределительных станций, за исключением газотранспортных систем, не находящихся в собственности организации - собственника Единой системы газоснабжения либо технологически не связанных с газотранспортными системами, не находящимися в собственности организации - собственника Единой системы газоснабжения;</w:t>
      </w:r>
    </w:p>
    <w:p w:rsidR="00BA0205" w:rsidRPr="00BA0205" w:rsidRDefault="00BA0205">
      <w:pPr>
        <w:pStyle w:val="ConsPlusNormal"/>
        <w:spacing w:before="220"/>
        <w:ind w:firstLine="540"/>
        <w:jc w:val="both"/>
        <w:rPr>
          <w:rFonts w:ascii="Times New Roman" w:hAnsi="Times New Roman" w:cs="Times New Roman"/>
          <w:sz w:val="28"/>
          <w:szCs w:val="28"/>
        </w:rPr>
      </w:pPr>
      <w:bookmarkStart w:id="2" w:name="P70"/>
      <w:bookmarkEnd w:id="2"/>
      <w:r w:rsidRPr="00BA0205">
        <w:rPr>
          <w:rFonts w:ascii="Times New Roman" w:hAnsi="Times New Roman" w:cs="Times New Roman"/>
          <w:sz w:val="28"/>
          <w:szCs w:val="28"/>
          <w:highlight w:val="yellow"/>
        </w:rPr>
        <w:t xml:space="preserve">г) осуществляет проектирование, строительство и реконструкцию газораспределительных сетей в случае, указанном в </w:t>
      </w:r>
      <w:hyperlink w:anchor="P75" w:history="1">
        <w:r w:rsidRPr="00BA0205">
          <w:rPr>
            <w:rFonts w:ascii="Times New Roman" w:hAnsi="Times New Roman" w:cs="Times New Roman"/>
            <w:color w:val="0000FF"/>
            <w:sz w:val="28"/>
            <w:szCs w:val="28"/>
            <w:highlight w:val="yellow"/>
          </w:rPr>
          <w:t>подпункте "и"</w:t>
        </w:r>
      </w:hyperlink>
      <w:r w:rsidRPr="00BA0205">
        <w:rPr>
          <w:rFonts w:ascii="Times New Roman" w:hAnsi="Times New Roman" w:cs="Times New Roman"/>
          <w:sz w:val="28"/>
          <w:szCs w:val="28"/>
          <w:highlight w:val="yellow"/>
        </w:rPr>
        <w:t xml:space="preserve"> настоящего пункта;</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д) осуществляет контроль за ходом реализации строительства в рамках реализации программ газификации в субъектах Российской Федерации, в которых действует единый оператор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е) осуществляет контроль за соблюдением сроков исполнения программ газификации с использованием инженерно-технического аудита и подключением к единой информационной платформе всех участников программы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ж) осуществляет сбор в субъектах Российской Федерации, в которых действует единый оператор газификации, заявок о заключении договора о подключении;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з) осуществляет сбор заявок о заключении договора о подключении через многофункциональный центр предоставления государственных и муниципальных услуг либо через федеральную государственную информационную систему "Единый портал государственных и муниципальных услуг (функций)";</w:t>
      </w:r>
    </w:p>
    <w:p w:rsidR="00BA0205" w:rsidRPr="00BA0205" w:rsidRDefault="00BA0205">
      <w:pPr>
        <w:pStyle w:val="ConsPlusNormal"/>
        <w:spacing w:before="220"/>
        <w:ind w:firstLine="540"/>
        <w:jc w:val="both"/>
        <w:rPr>
          <w:rFonts w:ascii="Times New Roman" w:hAnsi="Times New Roman" w:cs="Times New Roman"/>
          <w:sz w:val="28"/>
          <w:szCs w:val="28"/>
        </w:rPr>
      </w:pPr>
      <w:bookmarkStart w:id="3" w:name="P75"/>
      <w:bookmarkEnd w:id="3"/>
      <w:r w:rsidRPr="00BA0205">
        <w:rPr>
          <w:rFonts w:ascii="Times New Roman" w:hAnsi="Times New Roman" w:cs="Times New Roman"/>
          <w:sz w:val="28"/>
          <w:szCs w:val="28"/>
          <w:highlight w:val="magenta"/>
        </w:rPr>
        <w:t>и) осуществляет технологическое присоединение газоиспользующего оборудования и объектов капитального строительства к газораспределительным сетям в субъектах Российской Федерации, в которых действует единый оператор газификации (в случае объективной невозможности исполнения газораспределительной организацией обязательств по договору о подключении);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к) осуществляет подготовку предложений по совершенствованию методов ценообразования на товары, работы и услуги, используемые при реализации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л) обеспечивает финансирование мероприятий по реконструкции газотранспортных систем, в том числе газораспределительных станций, за исключением газотранспортных систем, не находящихся в собственности организации - собственника Единой системы газоснабжения либо </w:t>
      </w:r>
      <w:r w:rsidRPr="00BA0205">
        <w:rPr>
          <w:rFonts w:ascii="Times New Roman" w:hAnsi="Times New Roman" w:cs="Times New Roman"/>
          <w:sz w:val="28"/>
          <w:szCs w:val="28"/>
        </w:rPr>
        <w:lastRenderedPageBreak/>
        <w:t>технологически не связанных с газотранспортными системами, не находящимися в собственности организации - собственника Единой системы газоснабжения;</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м) обеспечивает финансирование мероприятий по реализации программ газификации в части обеспечения реализации мероприятий по проектированию, строительству и реконструкции газотранспортных систем, в том числе газораспределительных станций, за исключением газотранспортных систем, не находящихся в собственности организации - собственника Единой системы газоснабжения либо технологически не связанных с газотранспортными системами, не находящимися в собственности организации - собственника Единой системы газоснабжения;</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н) обеспечивает финансирование мероприятий по проектированию, строительству и реконструкции газораспределительных сетей в субъектах Российской Федерации, в которых действует единый оператор газификации, а также в случае, указанном в </w:t>
      </w:r>
      <w:hyperlink w:anchor="P80" w:history="1">
        <w:r w:rsidRPr="00BA0205">
          <w:rPr>
            <w:rFonts w:ascii="Times New Roman" w:hAnsi="Times New Roman" w:cs="Times New Roman"/>
            <w:color w:val="0000FF"/>
            <w:sz w:val="28"/>
            <w:szCs w:val="28"/>
          </w:rPr>
          <w:t>подпункте "о"</w:t>
        </w:r>
      </w:hyperlink>
      <w:r w:rsidRPr="00BA0205">
        <w:rPr>
          <w:rFonts w:ascii="Times New Roman" w:hAnsi="Times New Roman" w:cs="Times New Roman"/>
          <w:sz w:val="28"/>
          <w:szCs w:val="28"/>
        </w:rPr>
        <w:t xml:space="preserve"> настоящего пункта;</w:t>
      </w:r>
    </w:p>
    <w:p w:rsidR="00BA0205" w:rsidRPr="00BA0205" w:rsidRDefault="00BA0205">
      <w:pPr>
        <w:pStyle w:val="ConsPlusNormal"/>
        <w:spacing w:before="220"/>
        <w:ind w:firstLine="540"/>
        <w:jc w:val="both"/>
        <w:rPr>
          <w:rFonts w:ascii="Times New Roman" w:hAnsi="Times New Roman" w:cs="Times New Roman"/>
          <w:sz w:val="28"/>
          <w:szCs w:val="28"/>
        </w:rPr>
      </w:pPr>
      <w:bookmarkStart w:id="4" w:name="P80"/>
      <w:bookmarkEnd w:id="4"/>
      <w:r w:rsidRPr="00BA0205">
        <w:rPr>
          <w:rFonts w:ascii="Times New Roman" w:hAnsi="Times New Roman" w:cs="Times New Roman"/>
          <w:sz w:val="28"/>
          <w:szCs w:val="28"/>
        </w:rPr>
        <w:t>о) обеспечивает финансирование мероприятий в рамках догазификации на территории всех субъектов Российской Федерации при отсутствии такой возможности у регионального оператора газификации и газораспределительных организаций в соответствии с настоящими Правилами;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п) вправе осуществлять проектирование, строительство и реконструкцию газораспределительных сетей в субъектах Российской Федерации, в которых действует единый оператор газификации (за исключением случая, указанного в </w:t>
      </w:r>
      <w:hyperlink w:anchor="P70" w:history="1">
        <w:r w:rsidRPr="00BA0205">
          <w:rPr>
            <w:rFonts w:ascii="Times New Roman" w:hAnsi="Times New Roman" w:cs="Times New Roman"/>
            <w:color w:val="0000FF"/>
            <w:sz w:val="28"/>
            <w:szCs w:val="28"/>
          </w:rPr>
          <w:t>подпункте "г"</w:t>
        </w:r>
      </w:hyperlink>
      <w:r w:rsidRPr="00BA0205">
        <w:rPr>
          <w:rFonts w:ascii="Times New Roman" w:hAnsi="Times New Roman" w:cs="Times New Roman"/>
          <w:sz w:val="28"/>
          <w:szCs w:val="28"/>
        </w:rPr>
        <w:t xml:space="preserve"> настоящего пункта).</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highlight w:val="yellow"/>
        </w:rPr>
        <w:t>6. Региональный оператор газификации в рамках взаимодействия при реализации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а) осуществляет мониторинг реализации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б) осуществляет координацию действий газораспределительных организаций при реализации программ газификации в субъектах Российской Федерации, в которых действует региональный оператор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в) осуществляет реконструкцию газотранспортных систем, в том числе газораспределительных станций, принадлежащих региональному оператору газификации на праве собственности или ином законном основании;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highlight w:val="yellow"/>
        </w:rPr>
        <w:t xml:space="preserve">г) осуществляет проектирование, строительство и реконструкцию газораспределительных сетей в субъектах Российской Федерации, в которых действует региональный оператор газификации, а также в случае, указанном в </w:t>
      </w:r>
      <w:hyperlink w:anchor="P90" w:history="1">
        <w:r w:rsidRPr="00BA0205">
          <w:rPr>
            <w:rFonts w:ascii="Times New Roman" w:hAnsi="Times New Roman" w:cs="Times New Roman"/>
            <w:color w:val="0000FF"/>
            <w:sz w:val="28"/>
            <w:szCs w:val="28"/>
            <w:highlight w:val="yellow"/>
          </w:rPr>
          <w:t>подпункте "з"</w:t>
        </w:r>
      </w:hyperlink>
      <w:r w:rsidRPr="00BA0205">
        <w:rPr>
          <w:rFonts w:ascii="Times New Roman" w:hAnsi="Times New Roman" w:cs="Times New Roman"/>
          <w:sz w:val="28"/>
          <w:szCs w:val="28"/>
          <w:highlight w:val="yellow"/>
        </w:rPr>
        <w:t xml:space="preserve"> настоящего пункта;</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д) осуществляет контроль за ходом реализации строительства в рамках </w:t>
      </w:r>
      <w:r w:rsidRPr="00BA0205">
        <w:rPr>
          <w:rFonts w:ascii="Times New Roman" w:hAnsi="Times New Roman" w:cs="Times New Roman"/>
          <w:sz w:val="28"/>
          <w:szCs w:val="28"/>
        </w:rPr>
        <w:lastRenderedPageBreak/>
        <w:t>реализации программ газификации в субъектах Российской Федерации, в которых действует региональный оператор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е) осуществляет контроль за соблюдением сроков исполнения программ газификации с использованием инженерно-технического аудита и подключением к единой информационной платформе всех участников программы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ж) осуществляет сбор в субъектах Российской Федерации, в которых действует региональный оператор газификации, заявок о заключении договора о подключении;</w:t>
      </w:r>
    </w:p>
    <w:p w:rsidR="00BA0205" w:rsidRPr="00BA0205" w:rsidRDefault="00BA0205">
      <w:pPr>
        <w:pStyle w:val="ConsPlusNormal"/>
        <w:spacing w:before="220"/>
        <w:ind w:firstLine="540"/>
        <w:jc w:val="both"/>
        <w:rPr>
          <w:rFonts w:ascii="Times New Roman" w:hAnsi="Times New Roman" w:cs="Times New Roman"/>
          <w:sz w:val="28"/>
          <w:szCs w:val="28"/>
        </w:rPr>
      </w:pPr>
      <w:bookmarkStart w:id="5" w:name="P90"/>
      <w:bookmarkEnd w:id="5"/>
      <w:r w:rsidRPr="00BA0205">
        <w:rPr>
          <w:rFonts w:ascii="Times New Roman" w:hAnsi="Times New Roman" w:cs="Times New Roman"/>
          <w:sz w:val="28"/>
          <w:szCs w:val="28"/>
          <w:highlight w:val="magenta"/>
        </w:rPr>
        <w:t>з) осуществляет технологическое присоединение газоиспользующего оборудования и объектов капитального строительства к газораспределительным сетям в субъектах Российской Федерации, в которых действует региональный оператор газификации (в случае объективной невозможности исполнения газораспределительной организацией обязательств по договору о подключении);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и) осуществляет подготовку предложений по совершенствованию методов ценообразования на товары, работы и услуги, используемые при реализации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к) обеспечивает финансирование мероприятий по реконструкции газотранспортных систем, в том числе газораспределительных станций, в субъектах Российской Федерации, в которых действует региональный оператор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л) обеспечивает финансирование мероприятий по реализации программ газификации в части обеспечения реализации мероприятий по проектированию, строительству и реконструкции газотранспортных систем, в том числе газораспределительных станций, в субъектах Российской Федерации, в которых действует региональный оператор газификации, за исключением газотранспортных систем, находящихся в собственности организации - собственника Единой системы газоснабжения либо технологически не связанных с газотранспортными системами, находящимися в собственности организации - собственника Единой системы газоснабжения;</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м) обеспечивает финансирование мероприятий по проектированию, строительству и реконструкции газораспределительных сетей в субъектах Российской Федерации, в которых действует региональный оператор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н) обеспечивает финансирование мероприятий в рамках догазификации на территориях всех субъектов Российской Федерации при отсутствии такой возможности у регионального оператора газификации и газораспределительных организаций в соответствии с порядком </w:t>
      </w:r>
      <w:r w:rsidRPr="00BA0205">
        <w:rPr>
          <w:rFonts w:ascii="Times New Roman" w:hAnsi="Times New Roman" w:cs="Times New Roman"/>
          <w:sz w:val="28"/>
          <w:szCs w:val="28"/>
        </w:rPr>
        <w:lastRenderedPageBreak/>
        <w:t>финансирования единым оператором газификации и (или) региональным оператором газификации мероприятий по технологическому присоединению к газораспределительным сетям газоиспользующего оборудования.</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highlight w:val="yellow"/>
        </w:rPr>
        <w:t>7. Органы государственной власти субъектов Российской Федерации в рамках взаимодействия при реализации программ газификации</w:t>
      </w:r>
      <w:r w:rsidRPr="00BA0205">
        <w:rPr>
          <w:rFonts w:ascii="Times New Roman" w:hAnsi="Times New Roman" w:cs="Times New Roman"/>
          <w:sz w:val="28"/>
          <w:szCs w:val="28"/>
        </w:rPr>
        <w:t>:</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а) осуществляют контроль за исполнением программ газификации на территориях соответствующих субъектов Российской Федерации и направляют в Министерство энергетики Российской Федерации отчеты о реализации программ газификации по форме, утверждаемой Министерством;</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б) осуществляют обмен опытом реализации программ газификации с органами государственной власти других субъектов Российской Федерации;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в) осуществляют совершенствование региональной нормативно-правовой базы;</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г) осуществляют предоставление льгот по налогам и сборам в порядке, установленном законодательством Российской Федерации;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д) осуществляют подготовку предложений по совершенствованию методов ценообразования на товары, работы и услуги, используемые при реализации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е) осуществляют учет и регистрацию прав собственности на бесхозяйные газораспределительные сети в порядке, установленном законодательством Российской Федерации;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ж) осуществляют информирование потребителей, в том числе потенциальных, о мероприятиях, предусмотренных программами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з) осуществляют подготовку и утверждение документации по планировке территорий в порядке, установленном законодательством Российской Федерации;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и) осуществляют принятие решения об установлении, изменении и о прекращении существования зон с особыми условиями использования в порядке, установленном законодательством Российской Федерации;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к) осуществляют подготовку и реализацию мер поддержки отдельных категорий граждан, связанных с осуществлением мероприятий по подключению (технологическому присоединению) в пределах границ земельных участков, на которых располагаются их домовладения,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w:t>
      </w:r>
      <w:r w:rsidRPr="00BA0205">
        <w:rPr>
          <w:rFonts w:ascii="Times New Roman" w:hAnsi="Times New Roman" w:cs="Times New Roman"/>
          <w:sz w:val="28"/>
          <w:szCs w:val="28"/>
        </w:rPr>
        <w:lastRenderedPageBreak/>
        <w:t>газоиспользующего оборудования, и (или) по поставке прибора учета газа, в порядке, установленном законодательством субъекта Российской Федерации;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л) осуществляют реализацию иных полномочий в соответствии с законодательством Российской Федерации и законодательством субъекта Российской Федерации, способствующих реализации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м) обеспечивают перевод на природный газ котельных, находящихся в собственности субъектов Российской Федерации.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8. Органы публичной власти федеральных территорий в рамках взаимодействия при реализации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а) осуществляют контроль за исполнением программ газификации и направляют в Министерство энергетики Российской Федерации отчеты о реализации программ газификации по форме, утверждаемой Министерством;</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б) осуществляют обмен опытом реализации программ газификации с органами публичной власти других федеральных территорий;</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в) осуществляют подготовку предложений по совершенствованию методов ценообразования на товары, работы и услуги, используемые при реализации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г) осуществляют учет и регистрацию прав собственности на бесхозяйные газораспределительные сети в порядке, установленном законодательством Российской Федерации;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д) осуществляют информирование потребителей, в том числе потенциальных, о мероприятиях, предусмотренных программами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е) осуществляют подготовку и утверждение документации по планировке территорий в порядке, установленном законодательством Российской Федерации;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ж) осуществляют принятие решения об установлении, изменении и о прекращении существования зон с особыми условиями использования в порядке, установленном законодательством Российской Федерации;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з) осуществляют подготовку и реализацию мер поддержки отдельных категорий граждан, связанных с осуществлением мероприятий по подключению (технологическому присоединению) в пределах границ земельных участков, на которых располагаются их домовладения,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в </w:t>
      </w:r>
      <w:r w:rsidRPr="00BA0205">
        <w:rPr>
          <w:rFonts w:ascii="Times New Roman" w:hAnsi="Times New Roman" w:cs="Times New Roman"/>
          <w:sz w:val="28"/>
          <w:szCs w:val="28"/>
        </w:rPr>
        <w:lastRenderedPageBreak/>
        <w:t>порядке, установленном законодательством Российской Федерации;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и) осуществляют реализацию иных полномочий в соответствии с законодательством Российской Федерации, способствующих реализации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к) обеспечивают перевод на природный газ котельных, находящихся в собственности федеральных территорий.</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9. Газораспределительные организации в рамках взаимодействия при реализации программ газификации осуществляют:</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а) реконструкцию газотранспортных систем, принадлежащих газораспределительной организации на праве собственности или ином законном основании;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б) проектирование, строительство и реконструкцию газораспределительных сетей, принадлежащих газораспределительной организации на праве собственности или ином законном основании;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в) рассмотрение (в том числе поступивших от единого оператора газификации или регионального оператора газификации), регистрацию заявок о заключении договора о подключении и принятие по ним решений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г) реализацию мероприятий программ газификации в случае их привлечения единым оператором газификации или региональным оператором газификации к выполнению указанных мероприятий.</w:t>
      </w:r>
    </w:p>
    <w:p w:rsidR="00BA0205" w:rsidRPr="00BA0205" w:rsidRDefault="00BA0205">
      <w:pPr>
        <w:pStyle w:val="ConsPlusNormal"/>
        <w:spacing w:before="220"/>
        <w:ind w:firstLine="540"/>
        <w:jc w:val="both"/>
        <w:rPr>
          <w:rFonts w:ascii="Times New Roman" w:hAnsi="Times New Roman" w:cs="Times New Roman"/>
          <w:sz w:val="28"/>
          <w:szCs w:val="28"/>
        </w:rPr>
      </w:pPr>
      <w:bookmarkStart w:id="6" w:name="P125"/>
      <w:bookmarkEnd w:id="6"/>
      <w:r w:rsidRPr="00BA0205">
        <w:rPr>
          <w:rFonts w:ascii="Times New Roman" w:hAnsi="Times New Roman" w:cs="Times New Roman"/>
          <w:sz w:val="28"/>
          <w:szCs w:val="28"/>
        </w:rPr>
        <w:t>10. Финансирование мероприятий по технологическому присоединению в рамках догазификации, реализуемых газораспределительными организациями, осуществляется единым оператором газификации или региональным оператором газификации путем заключения следующих видов договоров по выбору газораспределительной организации: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договора о финансировании мероприятий по технологическому присоединению в рамках догазификации по форме согласно </w:t>
      </w:r>
      <w:hyperlink r:id="rId5" w:history="1">
        <w:r w:rsidRPr="00BA0205">
          <w:rPr>
            <w:rFonts w:ascii="Times New Roman" w:hAnsi="Times New Roman" w:cs="Times New Roman"/>
            <w:color w:val="0000FF"/>
            <w:sz w:val="28"/>
            <w:szCs w:val="28"/>
          </w:rPr>
          <w:t>приложению N 1</w:t>
        </w:r>
      </w:hyperlink>
      <w:r w:rsidRPr="00BA0205">
        <w:rPr>
          <w:rFonts w:ascii="Times New Roman" w:hAnsi="Times New Roman" w:cs="Times New Roman"/>
          <w:sz w:val="28"/>
          <w:szCs w:val="28"/>
        </w:rPr>
        <w:t>;</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инвестиционного договора по выполнению мероприятий по технологическому присоединению в рамках догазификации по форме согласно </w:t>
      </w:r>
      <w:hyperlink r:id="rId6" w:history="1">
        <w:r w:rsidRPr="00BA0205">
          <w:rPr>
            <w:rFonts w:ascii="Times New Roman" w:hAnsi="Times New Roman" w:cs="Times New Roman"/>
            <w:color w:val="0000FF"/>
            <w:sz w:val="28"/>
            <w:szCs w:val="28"/>
          </w:rPr>
          <w:t>приложению N 2</w:t>
        </w:r>
      </w:hyperlink>
      <w:r w:rsidRPr="00BA0205">
        <w:rPr>
          <w:rFonts w:ascii="Times New Roman" w:hAnsi="Times New Roman" w:cs="Times New Roman"/>
          <w:sz w:val="28"/>
          <w:szCs w:val="28"/>
        </w:rPr>
        <w:t>;</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иного гражданско-правового договора по выполнению мероприятий по технологическому присоединению в рамках догазификации.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11. Газораспределительная организация направляет единому оператору газификации или региональному оператору газификации подписанный со </w:t>
      </w:r>
      <w:r w:rsidRPr="00BA0205">
        <w:rPr>
          <w:rFonts w:ascii="Times New Roman" w:hAnsi="Times New Roman" w:cs="Times New Roman"/>
          <w:sz w:val="28"/>
          <w:szCs w:val="28"/>
        </w:rPr>
        <w:lastRenderedPageBreak/>
        <w:t xml:space="preserve">своей стороны договор, выбранный газораспределительной организацией из предусмотренных </w:t>
      </w:r>
      <w:hyperlink w:anchor="P125" w:history="1">
        <w:r w:rsidRPr="00BA0205">
          <w:rPr>
            <w:rFonts w:ascii="Times New Roman" w:hAnsi="Times New Roman" w:cs="Times New Roman"/>
            <w:color w:val="0000FF"/>
            <w:sz w:val="28"/>
            <w:szCs w:val="28"/>
          </w:rPr>
          <w:t>пунктом 10</w:t>
        </w:r>
      </w:hyperlink>
      <w:r w:rsidRPr="00BA0205">
        <w:rPr>
          <w:rFonts w:ascii="Times New Roman" w:hAnsi="Times New Roman" w:cs="Times New Roman"/>
          <w:sz w:val="28"/>
          <w:szCs w:val="28"/>
        </w:rPr>
        <w:t xml:space="preserve"> настоящих Правил.</w:t>
      </w:r>
    </w:p>
    <w:p w:rsidR="00BA0205" w:rsidRPr="00BA0205" w:rsidRDefault="00BA0205">
      <w:pPr>
        <w:pStyle w:val="ConsPlusNormal"/>
        <w:spacing w:before="220"/>
        <w:ind w:firstLine="540"/>
        <w:jc w:val="both"/>
        <w:rPr>
          <w:rFonts w:ascii="Times New Roman" w:hAnsi="Times New Roman" w:cs="Times New Roman"/>
          <w:sz w:val="28"/>
          <w:szCs w:val="28"/>
        </w:rPr>
      </w:pPr>
      <w:bookmarkStart w:id="7" w:name="P130"/>
      <w:bookmarkEnd w:id="7"/>
      <w:r w:rsidRPr="00BA0205">
        <w:rPr>
          <w:rFonts w:ascii="Times New Roman" w:hAnsi="Times New Roman" w:cs="Times New Roman"/>
          <w:sz w:val="28"/>
          <w:szCs w:val="28"/>
        </w:rPr>
        <w:t>Единый оператор газификации или региональный оператор газификации направляет подписанный со своей стороны договор в адрес газораспределительной организации не позднее 10 дней с даты получения договора.</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При несогласии с условиями договора единый оператор газификации или региональный оператор газификации направляет в срок, указанный в </w:t>
      </w:r>
      <w:hyperlink w:anchor="P130" w:history="1">
        <w:r w:rsidRPr="00BA0205">
          <w:rPr>
            <w:rFonts w:ascii="Times New Roman" w:hAnsi="Times New Roman" w:cs="Times New Roman"/>
            <w:color w:val="0000FF"/>
            <w:sz w:val="28"/>
            <w:szCs w:val="28"/>
          </w:rPr>
          <w:t>абзаце втором</w:t>
        </w:r>
      </w:hyperlink>
      <w:r w:rsidRPr="00BA0205">
        <w:rPr>
          <w:rFonts w:ascii="Times New Roman" w:hAnsi="Times New Roman" w:cs="Times New Roman"/>
          <w:sz w:val="28"/>
          <w:szCs w:val="28"/>
        </w:rPr>
        <w:t xml:space="preserve"> настоящего пункта, в адрес газораспределительной организации протокол разногласий. Газораспределительная организация направляет подписанный ею протокол разногласий единому оператору газификации или региональному оператору газификации не позднее 5 рабочих дней со дня получения протокола разногласий. В случае несогласия газораспределительной организации с протоколом разногласий газораспределительная организация, или единый оператор газификации, или региональный оператор газификации вправе обратиться в суд для урегулирования разногласий. При этом до принятия решения суда договор считается заключенным на условиях, выбранных газораспределительной организацией.</w:t>
      </w:r>
    </w:p>
    <w:p w:rsidR="00BA0205" w:rsidRPr="00BA0205" w:rsidRDefault="00BA0205">
      <w:pPr>
        <w:pStyle w:val="ConsPlusNormal"/>
        <w:spacing w:before="220"/>
        <w:ind w:firstLine="540"/>
        <w:jc w:val="both"/>
        <w:rPr>
          <w:rFonts w:ascii="Times New Roman" w:hAnsi="Times New Roman" w:cs="Times New Roman"/>
          <w:sz w:val="28"/>
          <w:szCs w:val="28"/>
        </w:rPr>
      </w:pPr>
      <w:bookmarkStart w:id="8" w:name="P132"/>
      <w:bookmarkEnd w:id="8"/>
      <w:r w:rsidRPr="00BA0205">
        <w:rPr>
          <w:rFonts w:ascii="Times New Roman" w:hAnsi="Times New Roman" w:cs="Times New Roman"/>
          <w:sz w:val="28"/>
          <w:szCs w:val="28"/>
        </w:rPr>
        <w:t>12. В случае недостаточности финансовых средств для покрытия расходов на реализацию мероприятий по технологическому присоединению в рамках догазификации газораспределительные организации направляют единому оператору газификации или региональному оператору газификации следующие сведения (с помесячной разбивкой при необходимости):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расчет расходов, необходимых для реализации мероприятий по технологическому присоединению в рамках догазификации в рассматриваемый период, в том числе сведения о технических характеристиках объектов капитального строительства, создаваемых в рамках исполнения договоров в рамках догазификации и (или) предусмотренных программой газификации, а также расчет стоимости работ, которые планируется выполнить в рамках осуществления мероприятий, предусмотренных программой газификации (проектно-изыскательские работы, строительно-монтажные работы, пуск газа);</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сведения об объеме полученных в квартале, предшествующем отчетному, финансовых средств в результате введения специальных надбавок к тарифам на транспортировку газа газораспределительной организацией и установления тарифа на услуги по транспортировке газа по газораспределительным сетям в части финансирования строительства (реконструкции) сетей газораспределения, расходуемых на цели, не связанные с </w:t>
      </w:r>
      <w:proofErr w:type="spellStart"/>
      <w:r w:rsidRPr="00BA0205">
        <w:rPr>
          <w:rFonts w:ascii="Times New Roman" w:hAnsi="Times New Roman" w:cs="Times New Roman"/>
          <w:sz w:val="28"/>
          <w:szCs w:val="28"/>
        </w:rPr>
        <w:t>догазификацией</w:t>
      </w:r>
      <w:proofErr w:type="spellEnd"/>
      <w:r w:rsidRPr="00BA0205">
        <w:rPr>
          <w:rFonts w:ascii="Times New Roman" w:hAnsi="Times New Roman" w:cs="Times New Roman"/>
          <w:sz w:val="28"/>
          <w:szCs w:val="28"/>
        </w:rPr>
        <w:t xml:space="preserve">, а также финансовых средств, полученных в квартале, предшествующем отчетному, от иных источников финансирования, включая ранее полученные </w:t>
      </w:r>
      <w:r w:rsidRPr="00BA0205">
        <w:rPr>
          <w:rFonts w:ascii="Times New Roman" w:hAnsi="Times New Roman" w:cs="Times New Roman"/>
          <w:sz w:val="28"/>
          <w:szCs w:val="28"/>
        </w:rPr>
        <w:lastRenderedPageBreak/>
        <w:t>от единого оператора газификации, регионального оператора газификации и неизрасходованные средства, направляемых на покрытие расходов на реализацию мероприятий по технологическому присоединению в рамках догазификации в отчетном квартале;</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сведения об объеме недостаточности финансовых средств для покрытия расходов на реализацию мероприятий по технологическому присоединению в рамках догазификации в рассматриваемый период.</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Единый оператор газификации или региональный оператор газификации не вправе требовать от газораспределительной организации представления сведений, прямо не указанных в настоящем пункте.</w:t>
      </w:r>
    </w:p>
    <w:p w:rsidR="00BA0205" w:rsidRPr="00BA0205" w:rsidRDefault="00BA0205">
      <w:pPr>
        <w:pStyle w:val="ConsPlusNormal"/>
        <w:spacing w:before="220"/>
        <w:ind w:firstLine="540"/>
        <w:jc w:val="both"/>
        <w:rPr>
          <w:rFonts w:ascii="Times New Roman" w:hAnsi="Times New Roman" w:cs="Times New Roman"/>
          <w:sz w:val="28"/>
          <w:szCs w:val="28"/>
        </w:rPr>
      </w:pPr>
      <w:bookmarkStart w:id="9" w:name="P137"/>
      <w:bookmarkEnd w:id="9"/>
      <w:r w:rsidRPr="00BA0205">
        <w:rPr>
          <w:rFonts w:ascii="Times New Roman" w:hAnsi="Times New Roman" w:cs="Times New Roman"/>
          <w:sz w:val="28"/>
          <w:szCs w:val="28"/>
        </w:rPr>
        <w:t xml:space="preserve">13. Сведения, указанные в </w:t>
      </w:r>
      <w:hyperlink w:anchor="P132" w:history="1">
        <w:r w:rsidRPr="00BA0205">
          <w:rPr>
            <w:rFonts w:ascii="Times New Roman" w:hAnsi="Times New Roman" w:cs="Times New Roman"/>
            <w:color w:val="0000FF"/>
            <w:sz w:val="28"/>
            <w:szCs w:val="28"/>
          </w:rPr>
          <w:t>пункте 12</w:t>
        </w:r>
      </w:hyperlink>
      <w:r w:rsidRPr="00BA0205">
        <w:rPr>
          <w:rFonts w:ascii="Times New Roman" w:hAnsi="Times New Roman" w:cs="Times New Roman"/>
          <w:sz w:val="28"/>
          <w:szCs w:val="28"/>
        </w:rPr>
        <w:t xml:space="preserve"> настоящих Правил, направляются газораспределительной организацией ежегодно (в отношении следующего календарного года (по каждому кварталу) не позднее 30 календарных дней до начала следующего календарного года) и ежеквартально (в отношении следующего квартала не позднее 30 календарных дней до окончания отчетного квартала).</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14. Газораспределительные организации направляют указанные в </w:t>
      </w:r>
      <w:hyperlink w:anchor="P132" w:history="1">
        <w:r w:rsidRPr="00BA0205">
          <w:rPr>
            <w:rFonts w:ascii="Times New Roman" w:hAnsi="Times New Roman" w:cs="Times New Roman"/>
            <w:color w:val="0000FF"/>
            <w:sz w:val="28"/>
            <w:szCs w:val="28"/>
          </w:rPr>
          <w:t>пункте 12</w:t>
        </w:r>
      </w:hyperlink>
      <w:r w:rsidRPr="00BA0205">
        <w:rPr>
          <w:rFonts w:ascii="Times New Roman" w:hAnsi="Times New Roman" w:cs="Times New Roman"/>
          <w:sz w:val="28"/>
          <w:szCs w:val="28"/>
        </w:rPr>
        <w:t xml:space="preserve"> настоящих Правил сведения:</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единому оператору газификации - в отношении мероприятий по технологическому присоединению домовладений, расположенных в субъекте Российской Федерации, где действует единый оператор газификации, а также в субъектах Российской Федерации, где действует региональный оператор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региональному оператору газификации - в отношении мероприятий по технологическому присоединению домовладений, расположенных в субъекте Российской Федерации, где действует региональный оператор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15. Финансирование единым оператором газификации расходов газораспределительных организаций на реализацию мероприятий по технологическому присоединению в рамках догазификации, понесенных газораспределительными организациями, расположенными в субъектах Российской Федерации, где действует региональный оператор газификации, осуществляется в случае недостаточности финансовых средств у регионального оператора газификации для покрытия указанных расходов газораспределительной организации и регионального оператора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16. В случае согласия с обоснованностью представленных газораспределительной организацией сведений единый оператор газификации или региональный оператор газификации в соответствии с заключенным ими договором (договорами) (одним или несколькими из предусмотренных в </w:t>
      </w:r>
      <w:hyperlink w:anchor="P125" w:history="1">
        <w:r w:rsidRPr="00BA0205">
          <w:rPr>
            <w:rFonts w:ascii="Times New Roman" w:hAnsi="Times New Roman" w:cs="Times New Roman"/>
            <w:color w:val="0000FF"/>
            <w:sz w:val="28"/>
            <w:szCs w:val="28"/>
          </w:rPr>
          <w:t>пункте 10</w:t>
        </w:r>
      </w:hyperlink>
      <w:r w:rsidRPr="00BA0205">
        <w:rPr>
          <w:rFonts w:ascii="Times New Roman" w:hAnsi="Times New Roman" w:cs="Times New Roman"/>
          <w:sz w:val="28"/>
          <w:szCs w:val="28"/>
        </w:rPr>
        <w:t xml:space="preserve"> настоящих Правил) осуществляет финансирование мероприятий по </w:t>
      </w:r>
      <w:r w:rsidRPr="00BA0205">
        <w:rPr>
          <w:rFonts w:ascii="Times New Roman" w:hAnsi="Times New Roman" w:cs="Times New Roman"/>
          <w:sz w:val="28"/>
          <w:szCs w:val="28"/>
        </w:rPr>
        <w:lastRenderedPageBreak/>
        <w:t xml:space="preserve">технологическому присоединению в рамках догазификации в течение 15 календарных дней с даты получения сведений в соответствии с </w:t>
      </w:r>
      <w:hyperlink w:anchor="P137" w:history="1">
        <w:r w:rsidRPr="00BA0205">
          <w:rPr>
            <w:rFonts w:ascii="Times New Roman" w:hAnsi="Times New Roman" w:cs="Times New Roman"/>
            <w:color w:val="0000FF"/>
            <w:sz w:val="28"/>
            <w:szCs w:val="28"/>
          </w:rPr>
          <w:t>пунктом 13</w:t>
        </w:r>
      </w:hyperlink>
      <w:r w:rsidRPr="00BA0205">
        <w:rPr>
          <w:rFonts w:ascii="Times New Roman" w:hAnsi="Times New Roman" w:cs="Times New Roman"/>
          <w:sz w:val="28"/>
          <w:szCs w:val="28"/>
        </w:rPr>
        <w:t xml:space="preserve"> настоящих Правил.</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17. В случае несогласия с обоснованностью представленных газораспределительной организацией сведений единый оператор газификации или региональный оператор газификации в течение 15 календарных дней с даты получения сведений в соответствии с </w:t>
      </w:r>
      <w:hyperlink w:anchor="P137" w:history="1">
        <w:r w:rsidRPr="00BA0205">
          <w:rPr>
            <w:rFonts w:ascii="Times New Roman" w:hAnsi="Times New Roman" w:cs="Times New Roman"/>
            <w:color w:val="0000FF"/>
            <w:sz w:val="28"/>
            <w:szCs w:val="28"/>
          </w:rPr>
          <w:t>пунктом 13</w:t>
        </w:r>
      </w:hyperlink>
      <w:r w:rsidRPr="00BA0205">
        <w:rPr>
          <w:rFonts w:ascii="Times New Roman" w:hAnsi="Times New Roman" w:cs="Times New Roman"/>
          <w:sz w:val="28"/>
          <w:szCs w:val="28"/>
        </w:rPr>
        <w:t xml:space="preserve"> настоящих Правил направляет указанные сведения в орган исполнительной власти субъекта Российской Федерации в области регулирования цен (тарифов) или иной уполномоченный орган исполнительной власти субъекта Российской Федерации с приложением замечаний относительно корректности представленных газораспределительной организацией сведений.</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При этом до принятия органом исполнительной власти субъекта Российской Федерации в области регулирования цен (тарифов) или иным уполномоченным органом исполнительной власти субъекта Российской Федерации решения об экономически обоснованном размере недостаточности финансовых средств газораспределительной организации для покрытия расходов на реализацию мероприятий по технологическому присоединению в рамках догазификации единый оператор газификации или региональный оператор газификации перечисляет газораспределительной организации денежные средства в размере, определяемом самостоятельно единым оператором газификации или региональным оператором газификации, для покрытия расходов на реализацию мероприятий по технологическому присоединению в рамках догазификации.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18. Органом исполнительной власти субъекта Российской Федерации в области регулирования цен (тарифов) или иным уполномоченным органом исполнительной власти субъекта Российской Федерации в течение 15 рабочих дней со дня поступления сведений от единого оператора газификации или регионального оператора газификации рассматриваются поступившие сведения и принимается решение об определении экономически обоснованного размера недостаточности финансовых средств газораспределительной организации для покрытия расходов на реализацию мероприятий по технологическому присоединению в рамках догазификации (с помесячной разбивкой при необходимости). Оформленное решение в течение 3 рабочих дней со дня его принятия направляется единому оператору газификации или региональному оператору газификации и газораспределительной организации.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19. После получения решения органа исполнительной власти субъекта Российской Федерации в области регулирования цен (тарифов) или иного уполномоченного органа исполнительной власти субъекта Российской Федерации об определении экономически обоснованного размера недостаточности финансовых средств газораспределительной организации </w:t>
      </w:r>
      <w:r w:rsidRPr="00BA0205">
        <w:rPr>
          <w:rFonts w:ascii="Times New Roman" w:hAnsi="Times New Roman" w:cs="Times New Roman"/>
          <w:sz w:val="28"/>
          <w:szCs w:val="28"/>
        </w:rPr>
        <w:lastRenderedPageBreak/>
        <w:t>для покрытия расходов на реализацию мероприятий по технологическому присоединению в рамках догазификации единый оператор газификации или региональный оператор газификации организовывает финансирование газораспределительной организации в соответствии с указанным решением. При этом в случае если сумма денежных средств для покрытия недостаточности финансовых средств газораспределительной организации для покрытия расходов на реализацию мероприятий по технологическому присоединению в рамках догазификации в соответствии с решением органа исполнительной власти субъекта Российской Федерации в области регулирования цен (тарифов) или иного уполномоченного органа исполнительной власти субъекта Российской Федерации больше суммы, ранее перечисленной единым оператором газификации или региональным оператором газификации газораспределительной организации, недостаток финансирования перечисляется единым оператором газификации или региональным оператором газификации в течение 5 рабочих дней с даты получения решения органа исполнительной власти субъекта Российской Федерации в области регулирования цен (тарифов) об экономически обоснованном размере недостаточности финансовых средств газораспределительной организации для покрытия расходов на реализацию мероприятий по технологическому присоединению в рамках догазификации. В случае если сумма денежных средств для покрытия недостаточности финансовых средств газораспределительной организации для покрытия расходов на реализацию мероприятий по технологическому присоединению в рамках догазификации в соответствии с решением органа исполнительной власти субъекта Российской Федерации в области регулирования цен (тарифов) меньше суммы, ранее перечисленной единым оператором газификации или региональным оператором газификации газораспределительной организации, данная сумма либо возвращается газораспределительной организацией единому оператору газификации или региональному оператору газификации, либо единый оператор газификации или региональный оператор газификации уменьшает сумму последующих перечислений денежных средств газораспределительной организации на указанную разницу.</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20. В случае возникновения у газораспределительной организации ранее не учтенной потребности в финансовых средствах для покрытия расходов на реализацию мероприятий по технологическому присоединению в рамках догазификации газораспределительная организация вправе направить сведения, указанные в </w:t>
      </w:r>
      <w:hyperlink w:anchor="P132" w:history="1">
        <w:r w:rsidRPr="00BA0205">
          <w:rPr>
            <w:rFonts w:ascii="Times New Roman" w:hAnsi="Times New Roman" w:cs="Times New Roman"/>
            <w:color w:val="0000FF"/>
            <w:sz w:val="28"/>
            <w:szCs w:val="28"/>
          </w:rPr>
          <w:t>пункте 12</w:t>
        </w:r>
      </w:hyperlink>
      <w:r w:rsidRPr="00BA0205">
        <w:rPr>
          <w:rFonts w:ascii="Times New Roman" w:hAnsi="Times New Roman" w:cs="Times New Roman"/>
          <w:sz w:val="28"/>
          <w:szCs w:val="28"/>
        </w:rPr>
        <w:t xml:space="preserve"> настоящих Правил, единому оператору газификации или региональному оператору газификации до наступления срока, указанного в </w:t>
      </w:r>
      <w:hyperlink w:anchor="P137" w:history="1">
        <w:r w:rsidRPr="00BA0205">
          <w:rPr>
            <w:rFonts w:ascii="Times New Roman" w:hAnsi="Times New Roman" w:cs="Times New Roman"/>
            <w:color w:val="0000FF"/>
            <w:sz w:val="28"/>
            <w:szCs w:val="28"/>
          </w:rPr>
          <w:t>пункте 13</w:t>
        </w:r>
      </w:hyperlink>
      <w:r w:rsidRPr="00BA0205">
        <w:rPr>
          <w:rFonts w:ascii="Times New Roman" w:hAnsi="Times New Roman" w:cs="Times New Roman"/>
          <w:sz w:val="28"/>
          <w:szCs w:val="28"/>
        </w:rPr>
        <w:t xml:space="preserve"> настоящих Правил, в части ранее не учтенной потребности.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При этом единый оператор газификации или региональный оператор газификации обязан рассмотреть представленные газораспределительной </w:t>
      </w:r>
      <w:r w:rsidRPr="00BA0205">
        <w:rPr>
          <w:rFonts w:ascii="Times New Roman" w:hAnsi="Times New Roman" w:cs="Times New Roman"/>
          <w:sz w:val="28"/>
          <w:szCs w:val="28"/>
        </w:rPr>
        <w:lastRenderedPageBreak/>
        <w:t>организацией сведения в соответствии с требованиями настоящих Правил.</w:t>
      </w:r>
    </w:p>
    <w:p w:rsidR="00BA0205" w:rsidRPr="00BA0205" w:rsidRDefault="00BA0205">
      <w:pPr>
        <w:pStyle w:val="ConsPlusNormal"/>
        <w:spacing w:before="220"/>
        <w:ind w:firstLine="540"/>
        <w:jc w:val="both"/>
        <w:rPr>
          <w:rFonts w:ascii="Times New Roman" w:hAnsi="Times New Roman" w:cs="Times New Roman"/>
          <w:sz w:val="28"/>
          <w:szCs w:val="28"/>
        </w:rPr>
      </w:pPr>
      <w:bookmarkStart w:id="10" w:name="P149"/>
      <w:bookmarkEnd w:id="10"/>
      <w:r w:rsidRPr="00BA0205">
        <w:rPr>
          <w:rFonts w:ascii="Times New Roman" w:hAnsi="Times New Roman" w:cs="Times New Roman"/>
          <w:sz w:val="28"/>
          <w:szCs w:val="28"/>
        </w:rPr>
        <w:t>21. В целях определения экономически обоснованных расходов на выполнение мероприятий по технологическому присоединению в рамках догазификации газораспределительные организации ежеквартально, не позднее 15-го числа месяца, следующего за отчетным кварталом, представляют в органы исполнительной власти субъектов Российской Федерации в области государственного регулирования цен (тарифов) или иные уполномоченные органы исполнительной власти субъекта Российской Федерации сведения о фактически понесенных расходах на технологическое присоединение в рамках догазификации за отчетный квартал.</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Указанные расходы рассчитываются газораспределительной организацией в соответствии с утвержденными Федеральной антимонопольной службой методическими указаниями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и методикой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Размер экономически обоснованных расходов на выполнение мероприятий по технологическому присоединению в рамках догазификации утверждается органом исполнительной власти субъекта Российской Федерации в области государственного регулирования цен (тарифов) или иным уполномоченным органом исполнительной власти субъекта Российской Федерации в течение месяца с даты поступления сведений, указанных в </w:t>
      </w:r>
      <w:hyperlink w:anchor="P149" w:history="1">
        <w:r w:rsidRPr="00BA0205">
          <w:rPr>
            <w:rFonts w:ascii="Times New Roman" w:hAnsi="Times New Roman" w:cs="Times New Roman"/>
            <w:color w:val="0000FF"/>
            <w:sz w:val="28"/>
            <w:szCs w:val="28"/>
          </w:rPr>
          <w:t>абзаце первом</w:t>
        </w:r>
      </w:hyperlink>
      <w:r w:rsidRPr="00BA0205">
        <w:rPr>
          <w:rFonts w:ascii="Times New Roman" w:hAnsi="Times New Roman" w:cs="Times New Roman"/>
          <w:sz w:val="28"/>
          <w:szCs w:val="28"/>
        </w:rPr>
        <w:t xml:space="preserve"> настоящего пункта. Оформленное решение в течение 3 рабочих дней с даты его принятия направляется единому оператору газификации или региональному оператору газификации и газораспределительной организации.</w:t>
      </w:r>
    </w:p>
    <w:p w:rsidR="00BA0205" w:rsidRPr="00BA0205" w:rsidRDefault="00BA0205">
      <w:pPr>
        <w:pStyle w:val="ConsPlusNormal"/>
        <w:spacing w:before="220"/>
        <w:ind w:firstLine="540"/>
        <w:jc w:val="both"/>
        <w:rPr>
          <w:rFonts w:ascii="Times New Roman" w:hAnsi="Times New Roman" w:cs="Times New Roman"/>
          <w:sz w:val="28"/>
          <w:szCs w:val="28"/>
        </w:rPr>
      </w:pPr>
      <w:bookmarkStart w:id="11" w:name="P152"/>
      <w:bookmarkEnd w:id="11"/>
      <w:r w:rsidRPr="00BA0205">
        <w:rPr>
          <w:rFonts w:ascii="Times New Roman" w:hAnsi="Times New Roman" w:cs="Times New Roman"/>
          <w:sz w:val="28"/>
          <w:szCs w:val="28"/>
        </w:rPr>
        <w:t xml:space="preserve">22. В течение 5 рабочих дней с даты получения решения органа исполнительной власти субъекта Российской Федерации в области регулирования цен (тарифов) или иного уполномоченного органа исполнительной власти субъекта Российской Федерации об определении экономически обоснованных расходов на выполнение мероприятий по технологическому присоединению в рамках догазификации единый оператор газификации или региональный оператор газификации осуществляет в соответствии с заключенным им договором (договорами) (одним или несколькими из предусмотренных в </w:t>
      </w:r>
      <w:hyperlink w:anchor="P125" w:history="1">
        <w:r w:rsidRPr="00BA0205">
          <w:rPr>
            <w:rFonts w:ascii="Times New Roman" w:hAnsi="Times New Roman" w:cs="Times New Roman"/>
            <w:color w:val="0000FF"/>
            <w:sz w:val="28"/>
            <w:szCs w:val="28"/>
          </w:rPr>
          <w:t>пункте 10</w:t>
        </w:r>
      </w:hyperlink>
      <w:r w:rsidRPr="00BA0205">
        <w:rPr>
          <w:rFonts w:ascii="Times New Roman" w:hAnsi="Times New Roman" w:cs="Times New Roman"/>
          <w:sz w:val="28"/>
          <w:szCs w:val="28"/>
        </w:rPr>
        <w:t xml:space="preserve"> настоящих Правил) финансирование мероприятий по технологическому присоединению в рамках догазификации в размере недостаточности финансовых средств газораспределительной организации для покрытия расходов на реализацию мероприятий по технологическому присоединению в рамках догазификации, определяемом размером экономически обоснованных расходов на </w:t>
      </w:r>
      <w:r w:rsidRPr="00BA0205">
        <w:rPr>
          <w:rFonts w:ascii="Times New Roman" w:hAnsi="Times New Roman" w:cs="Times New Roman"/>
          <w:sz w:val="28"/>
          <w:szCs w:val="28"/>
        </w:rPr>
        <w:lastRenderedPageBreak/>
        <w:t>выполнение мероприятий по технологическому присоединению, утвержденном органом исполнительной власти субъекта Российской Федерации в области государственного регулирования цен (тарифов) или иным уполномоченным органом исполнительной власти субъекта Российской Федерации, за вычетом объема финансовых средств, полученных газораспределительной организацией в квартале, предшествующем отчетному, в результате совокупности следующих условий:</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введения специальных надбавок к тарифам на транспортировку газа газораспределительной организацией;</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установления тарифа на услуги по транспортировке газа по газораспределительным сетям;</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полученных от иных источников финансирования, включая суммы финансовых средств, ранее полученных газораспределительной организацией от единого оператора газификации или регионального оператора газификации, и неизрасходованные средства.</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 xml:space="preserve">В случае если размер недостаточности финансовых средств газораспределительной организации для покрытия расходов на реализацию мероприятий по технологическому присоединению в рамках догазификации, определенный в соответствии с </w:t>
      </w:r>
      <w:hyperlink w:anchor="P152" w:history="1">
        <w:r w:rsidRPr="00BA0205">
          <w:rPr>
            <w:rFonts w:ascii="Times New Roman" w:hAnsi="Times New Roman" w:cs="Times New Roman"/>
            <w:color w:val="0000FF"/>
            <w:sz w:val="28"/>
            <w:szCs w:val="28"/>
          </w:rPr>
          <w:t>абзацем первым</w:t>
        </w:r>
      </w:hyperlink>
      <w:r w:rsidRPr="00BA0205">
        <w:rPr>
          <w:rFonts w:ascii="Times New Roman" w:hAnsi="Times New Roman" w:cs="Times New Roman"/>
          <w:sz w:val="28"/>
          <w:szCs w:val="28"/>
        </w:rPr>
        <w:t xml:space="preserve"> настоящего пункта, имеет отрицательное значение, единый оператор газификации или региональный оператор газификации уменьшает сумму последующих перечислений денежных средств газораспределительной организации на указанное значение.</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23. Единый оператор газификации или региональный оператор газификации, профинансировавший по договору мероприятия по технологическому присоединению в рамках догазификации, на условиях и в порядке, установленных гражданским законодательством, по согласованию с соответствующей газораспределительной организацией вправе получить от газораспределительной организации: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в собственность имущество, в том числе созданное с использованием финансовых средств единого оператора газификации или регионального оператора газификации;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в собственность ценные бумаги, акции, паи, доли в уставном капитале газораспределительной организации;</w:t>
      </w:r>
    </w:p>
    <w:p w:rsidR="00BA0205" w:rsidRPr="00BA0205" w:rsidRDefault="00BA0205">
      <w:pPr>
        <w:pStyle w:val="ConsPlusNormal"/>
        <w:spacing w:before="220"/>
        <w:ind w:firstLine="540"/>
        <w:jc w:val="both"/>
        <w:rPr>
          <w:rFonts w:ascii="Times New Roman" w:hAnsi="Times New Roman" w:cs="Times New Roman"/>
          <w:sz w:val="28"/>
          <w:szCs w:val="28"/>
        </w:rPr>
      </w:pPr>
      <w:r w:rsidRPr="00BA0205">
        <w:rPr>
          <w:rFonts w:ascii="Times New Roman" w:hAnsi="Times New Roman" w:cs="Times New Roman"/>
          <w:sz w:val="28"/>
          <w:szCs w:val="28"/>
        </w:rPr>
        <w:t>предоставленные финансовые средства в денежной форме, в том числе получив от газораспределительной организации средства от применения ею специальной надбавки к тарифам на услуги по транспортировке газа по газораспределительным сетям.</w:t>
      </w:r>
    </w:p>
    <w:p w:rsidR="00BA0205" w:rsidRPr="00BA0205" w:rsidRDefault="00BA0205">
      <w:pPr>
        <w:pStyle w:val="ConsPlusNormal"/>
        <w:rPr>
          <w:rFonts w:ascii="Times New Roman" w:hAnsi="Times New Roman" w:cs="Times New Roman"/>
          <w:sz w:val="28"/>
          <w:szCs w:val="28"/>
        </w:rPr>
      </w:pPr>
      <w:hyperlink r:id="rId7" w:history="1">
        <w:r w:rsidRPr="00BA0205">
          <w:rPr>
            <w:rFonts w:ascii="Times New Roman" w:hAnsi="Times New Roman" w:cs="Times New Roman"/>
            <w:i/>
            <w:color w:val="0000FF"/>
            <w:sz w:val="28"/>
            <w:szCs w:val="28"/>
          </w:rPr>
          <w:br/>
        </w:r>
        <w:r w:rsidRPr="00BA0205">
          <w:rPr>
            <w:rFonts w:ascii="Times New Roman" w:hAnsi="Times New Roman" w:cs="Times New Roman"/>
            <w:i/>
            <w:color w:val="0000FF"/>
            <w:sz w:val="28"/>
            <w:szCs w:val="28"/>
          </w:rPr>
          <w:lastRenderedPageBreak/>
          <w:t>Постановление Правительства РФ от 13.09.2021 N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w:t>
        </w:r>
        <w:proofErr w:type="spellStart"/>
        <w:r w:rsidRPr="00BA0205">
          <w:rPr>
            <w:rFonts w:ascii="Times New Roman" w:hAnsi="Times New Roman" w:cs="Times New Roman"/>
            <w:i/>
            <w:color w:val="0000FF"/>
            <w:sz w:val="28"/>
            <w:szCs w:val="28"/>
          </w:rPr>
          <w:t>КонсультантПлюс</w:t>
        </w:r>
        <w:proofErr w:type="spellEnd"/>
        <w:r w:rsidRPr="00BA0205">
          <w:rPr>
            <w:rFonts w:ascii="Times New Roman" w:hAnsi="Times New Roman" w:cs="Times New Roman"/>
            <w:i/>
            <w:color w:val="0000FF"/>
            <w:sz w:val="28"/>
            <w:szCs w:val="28"/>
          </w:rPr>
          <w:t>}</w:t>
        </w:r>
      </w:hyperlink>
      <w:r w:rsidRPr="00BA0205">
        <w:rPr>
          <w:rFonts w:ascii="Times New Roman" w:hAnsi="Times New Roman" w:cs="Times New Roman"/>
          <w:sz w:val="28"/>
          <w:szCs w:val="28"/>
        </w:rPr>
        <w:br/>
      </w:r>
    </w:p>
    <w:p w:rsidR="005D4FF2" w:rsidRPr="00BA0205" w:rsidRDefault="00BA0205">
      <w:pPr>
        <w:rPr>
          <w:rFonts w:ascii="Times New Roman" w:hAnsi="Times New Roman" w:cs="Times New Roman"/>
          <w:sz w:val="28"/>
          <w:szCs w:val="28"/>
        </w:rPr>
      </w:pPr>
    </w:p>
    <w:sectPr w:rsidR="005D4FF2" w:rsidRPr="00BA0205" w:rsidSect="00A12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05"/>
    <w:rsid w:val="001B2618"/>
    <w:rsid w:val="00BA0205"/>
    <w:rsid w:val="00F1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62ADE-C1DC-4F85-B3E2-A9C914BE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020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23D2071989A8647FD92C05F029457FAD7AFFD3460D2A57033DD3A01DDBAE354A1A3AB1322319663769220AE23E4B0DD7E714B0BE8FE21FDQ9b7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3D2071989A8647FD92C05F029457FAD7AFFD3460D2A57033DD3A01DDBAE354A1A3AB1322319564729220AE23E4B0DD7E714B0BE8FE21FDQ9b7M" TargetMode="External"/><Relationship Id="rId5" Type="http://schemas.openxmlformats.org/officeDocument/2006/relationships/hyperlink" Target="consultantplus://offline/ref=923D2071989A8647FD92C05F029457FAD7AFFD3460D2A57033DD3A01DDBAE354A1A3AB1322319760779220AE23E4B0DD7E714B0BE8FE21FDQ9b7M" TargetMode="External"/><Relationship Id="rId4" Type="http://schemas.openxmlformats.org/officeDocument/2006/relationships/hyperlink" Target="consultantplus://offline/ref=923D2071989A8647FD92C05F029457FAD7AEFF3369D8A57033DD3A01DDBAE354A1A3AB1322309D3726DD21F266B3A3DD7C71480BF4QFbD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5642</Words>
  <Characters>32163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Юрлов Владимир Аркадьевич</dc:creator>
  <cp:keywords/>
  <dc:description/>
  <cp:lastModifiedBy>Юрлов Владимир Аркадьевич</cp:lastModifiedBy>
  <cp:revision>1</cp:revision>
  <dcterms:created xsi:type="dcterms:W3CDTF">2021-10-12T12:27:00Z</dcterms:created>
  <dcterms:modified xsi:type="dcterms:W3CDTF">2021-10-12T12:29:00Z</dcterms:modified>
</cp:coreProperties>
</file>